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76C" w14:textId="77777777" w:rsidR="00817454" w:rsidRDefault="00B61CFE" w:rsidP="00817454">
      <w:pPr>
        <w:pStyle w:val="Standard"/>
        <w:keepNext/>
        <w:tabs>
          <w:tab w:val="left" w:pos="851"/>
        </w:tabs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UMOWA nr ………………202</w:t>
      </w:r>
      <w:r w:rsidR="00635894" w:rsidRPr="00815772">
        <w:rPr>
          <w:rFonts w:asciiTheme="minorHAnsi" w:hAnsiTheme="minorHAnsi" w:cstheme="minorHAnsi"/>
          <w:bCs/>
          <w:sz w:val="20"/>
          <w:szCs w:val="20"/>
        </w:rPr>
        <w:t>2</w:t>
      </w:r>
    </w:p>
    <w:p w14:paraId="10CA3621" w14:textId="289B702A" w:rsidR="00B61CFE" w:rsidRPr="00815772" w:rsidRDefault="00B61CFE" w:rsidP="00817454">
      <w:pPr>
        <w:pStyle w:val="Standard"/>
        <w:keepNext/>
        <w:tabs>
          <w:tab w:val="left" w:pos="851"/>
        </w:tabs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zawarta w dniu ……………………r. w </w:t>
      </w:r>
      <w:r w:rsidR="00A64B21">
        <w:rPr>
          <w:rFonts w:asciiTheme="minorHAnsi" w:hAnsiTheme="minorHAnsi" w:cstheme="minorHAnsi"/>
          <w:bCs/>
          <w:sz w:val="20"/>
          <w:szCs w:val="20"/>
        </w:rPr>
        <w:t>Radomiu</w:t>
      </w:r>
    </w:p>
    <w:p w14:paraId="388B5479" w14:textId="77777777" w:rsidR="00B61CFE" w:rsidRPr="00815772" w:rsidRDefault="00B61CFE" w:rsidP="009F5E66">
      <w:pPr>
        <w:pStyle w:val="Standard"/>
        <w:ind w:right="-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i/>
          <w:sz w:val="20"/>
          <w:szCs w:val="20"/>
        </w:rPr>
        <w:t>pomiędzy:</w:t>
      </w:r>
    </w:p>
    <w:p w14:paraId="06B816AA" w14:textId="77777777" w:rsidR="009578C8" w:rsidRDefault="00B61CFE" w:rsidP="009F5E66">
      <w:pPr>
        <w:pStyle w:val="Tekstpodstawowy31"/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Państwowym Gospodarstwem Wodnym Wody Polskie, ul. Żelazna 59A, 00-848 Warszawa</w:t>
      </w:r>
      <w:r w:rsidR="009578C8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NIP </w:t>
      </w:r>
      <w:r w:rsidRPr="009578C8">
        <w:rPr>
          <w:rFonts w:asciiTheme="minorHAnsi" w:hAnsiTheme="minorHAnsi" w:cstheme="minorHAnsi"/>
          <w:bCs/>
          <w:color w:val="000000"/>
          <w:sz w:val="20"/>
          <w:szCs w:val="20"/>
        </w:rPr>
        <w:t>5272825616</w:t>
      </w:r>
      <w:r w:rsidR="009578C8" w:rsidRPr="009578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9578C8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9578C8" w:rsidRPr="009578C8">
        <w:rPr>
          <w:rFonts w:ascii="Calibri" w:hAnsi="Calibri"/>
          <w:color w:val="000000"/>
          <w:sz w:val="20"/>
          <w:szCs w:val="20"/>
        </w:rPr>
        <w:t>REGON: 368302575</w:t>
      </w:r>
      <w:r w:rsidRPr="009578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5434808B" w14:textId="322D162A" w:rsidR="00B61CFE" w:rsidRPr="00D87176" w:rsidRDefault="00B61CFE" w:rsidP="009F5E66">
      <w:pPr>
        <w:pStyle w:val="Tekstpodstawowy31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78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reprezentowanym </w:t>
      </w:r>
      <w:r w:rsidRPr="00D87176">
        <w:rPr>
          <w:rFonts w:asciiTheme="minorHAnsi" w:hAnsiTheme="minorHAnsi" w:cstheme="minorHAnsi"/>
          <w:bCs/>
          <w:sz w:val="20"/>
          <w:szCs w:val="20"/>
        </w:rPr>
        <w:t xml:space="preserve">przez: Pana Ryszarda Wiosnę Dyrektora Zarządu Zlewni w Radomiu, ul. Parkowa 2a 26-600 Radom, na podstawie pełnomocnictwa KRO.0120.16.45.2021.MRJ z dnia 19 lutego 2021 r., </w:t>
      </w:r>
    </w:p>
    <w:p w14:paraId="7D34457C" w14:textId="031BE75F" w:rsidR="00B61CFE" w:rsidRPr="00D87176" w:rsidRDefault="00B61CFE" w:rsidP="009F5E66">
      <w:pPr>
        <w:pStyle w:val="Tekstpodstawowy31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176">
        <w:rPr>
          <w:rFonts w:asciiTheme="minorHAnsi" w:hAnsiTheme="minorHAnsi" w:cstheme="minorHAnsi"/>
          <w:bCs/>
          <w:sz w:val="20"/>
          <w:szCs w:val="20"/>
        </w:rPr>
        <w:t xml:space="preserve">zwanym dalej </w:t>
      </w:r>
      <w:r w:rsidR="009578C8" w:rsidRPr="00D87176">
        <w:rPr>
          <w:rFonts w:asciiTheme="minorHAnsi" w:hAnsiTheme="minorHAnsi" w:cstheme="minorHAnsi"/>
          <w:bCs/>
          <w:sz w:val="20"/>
          <w:szCs w:val="20"/>
        </w:rPr>
        <w:t>„</w:t>
      </w:r>
      <w:r w:rsidRPr="00D87176">
        <w:rPr>
          <w:rFonts w:asciiTheme="minorHAnsi" w:hAnsiTheme="minorHAnsi" w:cstheme="minorHAnsi"/>
          <w:bCs/>
          <w:sz w:val="20"/>
          <w:szCs w:val="20"/>
        </w:rPr>
        <w:t>Zamawiającym</w:t>
      </w:r>
      <w:r w:rsidR="009578C8" w:rsidRPr="00D87176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E1C5DDB" w14:textId="5A8485F3" w:rsidR="009578C8" w:rsidRDefault="00B61CFE" w:rsidP="009F5E66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a ……………………………………………………………………………………………………………………………………………, zwanym dalej w</w:t>
      </w:r>
      <w:r w:rsidR="008174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treści Umowy </w:t>
      </w:r>
      <w:r w:rsidR="009578C8">
        <w:rPr>
          <w:rFonts w:asciiTheme="minorHAnsi" w:hAnsiTheme="minorHAnsi" w:cstheme="minorHAnsi"/>
          <w:bCs/>
          <w:sz w:val="20"/>
          <w:szCs w:val="20"/>
        </w:rPr>
        <w:t>„</w:t>
      </w:r>
      <w:r w:rsidRPr="00815772">
        <w:rPr>
          <w:rFonts w:asciiTheme="minorHAnsi" w:hAnsiTheme="minorHAnsi" w:cstheme="minorHAnsi"/>
          <w:bCs/>
          <w:sz w:val="20"/>
          <w:szCs w:val="20"/>
        </w:rPr>
        <w:t>Wykonawcą</w:t>
      </w:r>
      <w:r w:rsidR="009578C8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48DB2C0C" w14:textId="211FD84B" w:rsidR="009578C8" w:rsidRPr="009578C8" w:rsidRDefault="009578C8" w:rsidP="00F97681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 wyniku przeprowadzonego postępowania o udzielenie zamówienia publicznego, prowadzonego</w:t>
      </w:r>
      <w:r w:rsidRPr="009578C8">
        <w:rPr>
          <w:rFonts w:asciiTheme="minorHAnsi" w:hAnsiTheme="minorHAnsi" w:cstheme="minorHAnsi"/>
          <w:sz w:val="20"/>
          <w:szCs w:val="20"/>
        </w:rPr>
        <w:t xml:space="preserve">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na podstawie </w:t>
      </w:r>
      <w:r w:rsidR="00F97681" w:rsidRPr="00F97681">
        <w:rPr>
          <w:rFonts w:asciiTheme="minorHAnsi" w:hAnsiTheme="minorHAnsi" w:cstheme="minorHAnsi"/>
          <w:bCs/>
          <w:sz w:val="20"/>
          <w:szCs w:val="20"/>
        </w:rPr>
        <w:t>Regulamin</w:t>
      </w:r>
      <w:r w:rsidR="00681342">
        <w:rPr>
          <w:rFonts w:asciiTheme="minorHAnsi" w:hAnsiTheme="minorHAnsi" w:cstheme="minorHAnsi"/>
          <w:bCs/>
          <w:sz w:val="20"/>
          <w:szCs w:val="20"/>
        </w:rPr>
        <w:t>u</w:t>
      </w:r>
      <w:r w:rsidR="00F97681" w:rsidRPr="00F97681">
        <w:rPr>
          <w:rFonts w:asciiTheme="minorHAnsi" w:hAnsiTheme="minorHAnsi" w:cstheme="minorHAnsi"/>
          <w:bCs/>
          <w:sz w:val="20"/>
          <w:szCs w:val="20"/>
        </w:rPr>
        <w:t xml:space="preserve"> udzielania zamówień publicznych w Państwowym Gospodarstwie Wodnym Wody Polskie</w:t>
      </w:r>
      <w:r w:rsidR="00F976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F1041">
        <w:rPr>
          <w:rFonts w:asciiTheme="minorHAnsi" w:hAnsiTheme="minorHAnsi" w:cstheme="minorHAnsi"/>
          <w:bCs/>
          <w:sz w:val="20"/>
          <w:szCs w:val="20"/>
        </w:rPr>
        <w:t xml:space="preserve">dla wartości mniejszej lub równej 50 000 PLN netto (art. 2 ust. 1 a contrario -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ustawy</w:t>
      </w:r>
      <w:r w:rsidR="00EF10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z dnia 11 września 2019 r. - Prawo zamówień publicznych (t.j. Dz.U. 2021, poz. 1129,1598, 2054, 2269 z 2022 r. poz. 25) pn.</w:t>
      </w:r>
      <w:r w:rsidRPr="009578C8">
        <w:rPr>
          <w:rFonts w:asciiTheme="minorHAnsi" w:hAnsiTheme="minorHAnsi" w:cstheme="minorHAnsi"/>
          <w:b/>
          <w:sz w:val="20"/>
          <w:szCs w:val="20"/>
        </w:rPr>
        <w:t xml:space="preserve"> „Konserwacja i serwis urządzeń dźwigowych na terenie Zarządu Zlewni w Radomiu</w:t>
      </w:r>
      <w:r w:rsidRPr="009578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, strony zawierają umowę o następującej treści:</w:t>
      </w:r>
    </w:p>
    <w:p w14:paraId="406701CE" w14:textId="77777777" w:rsidR="00B61CFE" w:rsidRPr="00815772" w:rsidRDefault="00B61CFE" w:rsidP="009F5E66">
      <w:pPr>
        <w:pStyle w:val="Standard"/>
        <w:tabs>
          <w:tab w:val="left" w:pos="180"/>
          <w:tab w:val="left" w:pos="360"/>
          <w:tab w:val="left" w:pos="54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578C8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§</w:t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 1</w:t>
      </w:r>
    </w:p>
    <w:p w14:paraId="4ABD1BD2" w14:textId="77777777" w:rsidR="00B61CFE" w:rsidRPr="00815772" w:rsidRDefault="00B61CFE" w:rsidP="009F5E66">
      <w:pPr>
        <w:pStyle w:val="Standard"/>
        <w:tabs>
          <w:tab w:val="left" w:pos="180"/>
          <w:tab w:val="left" w:pos="360"/>
          <w:tab w:val="left" w:pos="54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PRZEDMIOT ZAMÓWIENIA</w:t>
      </w:r>
    </w:p>
    <w:p w14:paraId="53E114EA" w14:textId="590F5C6E" w:rsidR="00B61CFE" w:rsidRPr="009578C8" w:rsidRDefault="009578C8" w:rsidP="00880F37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78C8">
        <w:rPr>
          <w:rFonts w:asciiTheme="minorHAnsi" w:hAnsiTheme="minorHAnsi" w:cstheme="minorHAnsi"/>
          <w:bCs/>
          <w:sz w:val="20"/>
          <w:szCs w:val="20"/>
        </w:rPr>
        <w:t xml:space="preserve">Zgodnie z przeprowadzoną procedurą wyboru wykonawcy </w:t>
      </w:r>
      <w:r w:rsidR="00B61CFE" w:rsidRPr="009578C8">
        <w:rPr>
          <w:rFonts w:asciiTheme="minorHAnsi" w:hAnsiTheme="minorHAnsi" w:cstheme="minorHAnsi"/>
          <w:bCs/>
          <w:sz w:val="20"/>
          <w:szCs w:val="20"/>
        </w:rPr>
        <w:t>Zamawiający zleca</w:t>
      </w:r>
      <w:r w:rsidR="00C90C38">
        <w:rPr>
          <w:rFonts w:asciiTheme="minorHAnsi" w:hAnsiTheme="minorHAnsi" w:cstheme="minorHAnsi"/>
          <w:bCs/>
          <w:sz w:val="20"/>
          <w:szCs w:val="20"/>
        </w:rPr>
        <w:t>,</w:t>
      </w:r>
      <w:r w:rsidR="00B61CFE" w:rsidRPr="009578C8">
        <w:rPr>
          <w:rFonts w:asciiTheme="minorHAnsi" w:hAnsiTheme="minorHAnsi" w:cstheme="minorHAnsi"/>
          <w:bCs/>
          <w:sz w:val="20"/>
          <w:szCs w:val="20"/>
        </w:rPr>
        <w:t xml:space="preserve"> a Wykonawca przyjmuje do wykonania </w:t>
      </w:r>
      <w:r w:rsidRPr="009578C8">
        <w:rPr>
          <w:rFonts w:asciiTheme="minorHAnsi" w:hAnsiTheme="minorHAnsi" w:cstheme="minorHAnsi"/>
          <w:bCs/>
          <w:sz w:val="20"/>
          <w:szCs w:val="20"/>
        </w:rPr>
        <w:t xml:space="preserve">realizacji usługę polegającą na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legalizacji, konserwacji i napraw</w:t>
      </w:r>
      <w:r>
        <w:rPr>
          <w:rFonts w:asciiTheme="minorHAnsi" w:hAnsiTheme="minorHAnsi" w:cstheme="minorHAnsi"/>
          <w:color w:val="000000"/>
          <w:sz w:val="20"/>
          <w:szCs w:val="20"/>
        </w:rPr>
        <w:t>ie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 urządzeń dźwigowych </w:t>
      </w:r>
      <w:r w:rsidRPr="009578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zainstalowanych na stacjach pomp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578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zlokalizowanych na terenie działania Zarządu Zlewni w Radomiu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za cenę, zgodną z ofertą Wykonawcy stanowiącą </w:t>
      </w:r>
      <w:r w:rsidRPr="009578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1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do umowy</w:t>
      </w:r>
      <w:r w:rsidR="00B61CFE" w:rsidRPr="009578C8">
        <w:rPr>
          <w:rFonts w:asciiTheme="minorHAnsi" w:hAnsiTheme="minorHAnsi" w:cstheme="minorHAnsi"/>
          <w:bCs/>
          <w:sz w:val="20"/>
          <w:szCs w:val="20"/>
        </w:rPr>
        <w:t>:</w:t>
      </w:r>
    </w:p>
    <w:p w14:paraId="7FF7F92D" w14:textId="77777777" w:rsidR="009578C8" w:rsidRPr="009578C8" w:rsidRDefault="009578C8" w:rsidP="00880F37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9578C8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wykonać przedmiot umowy zgodnie z postanowieniami niniejszej umowy, szczegółowym zakresem rzeczowym konserwacji urządzeń zawartym w Opisie Przedmiotu Zamówienia (OPZ) stanowiącym </w:t>
      </w:r>
      <w:r w:rsidRPr="009578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2 </w:t>
      </w:r>
      <w:r w:rsidRPr="009578C8">
        <w:rPr>
          <w:rFonts w:asciiTheme="minorHAnsi" w:hAnsiTheme="minorHAnsi" w:cstheme="minorHAnsi"/>
          <w:color w:val="000000"/>
          <w:sz w:val="20"/>
          <w:szCs w:val="20"/>
        </w:rPr>
        <w:t>do niniejszej umowy, obowiązującymi normami i przepisami oraz przepisami bezpieczeństwa i higieny pracy.</w:t>
      </w:r>
    </w:p>
    <w:p w14:paraId="43B1403C" w14:textId="77777777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iCs/>
          <w:sz w:val="20"/>
          <w:szCs w:val="20"/>
        </w:rPr>
        <w:t>§ 2</w:t>
      </w:r>
    </w:p>
    <w:p w14:paraId="01FA1697" w14:textId="77777777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</w:p>
    <w:p w14:paraId="72415BB2" w14:textId="77777777" w:rsidR="00B61CFE" w:rsidRPr="00815772" w:rsidRDefault="00B61CFE" w:rsidP="009F5E66">
      <w:pPr>
        <w:pStyle w:val="Akapitzlist"/>
        <w:numPr>
          <w:ilvl w:val="0"/>
          <w:numId w:val="1"/>
        </w:numPr>
        <w:tabs>
          <w:tab w:val="left" w:pos="1004"/>
        </w:tabs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Termin  rozpoczęcia  realizacji zamówienia: od dnia ……………… r. </w:t>
      </w:r>
    </w:p>
    <w:p w14:paraId="5067A863" w14:textId="59C0A269" w:rsidR="00B61CFE" w:rsidRPr="00815772" w:rsidRDefault="00B61CFE" w:rsidP="009F5E66">
      <w:pPr>
        <w:pStyle w:val="Akapitzlist"/>
        <w:numPr>
          <w:ilvl w:val="0"/>
          <w:numId w:val="1"/>
        </w:numPr>
        <w:tabs>
          <w:tab w:val="left" w:pos="1004"/>
        </w:tabs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Termin zakończenia realizacji zamówienia: do dnia </w:t>
      </w:r>
      <w:r w:rsidR="00A051B5">
        <w:rPr>
          <w:rFonts w:asciiTheme="minorHAnsi" w:hAnsiTheme="minorHAnsi" w:cstheme="minorHAnsi"/>
          <w:bCs/>
          <w:sz w:val="20"/>
          <w:szCs w:val="20"/>
        </w:rPr>
        <w:t>31.03.2023</w:t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33B3BDF3" w14:textId="044DA6AC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3</w:t>
      </w:r>
    </w:p>
    <w:p w14:paraId="118AE0E8" w14:textId="77777777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PRZEDSTAWICIELE STRON</w:t>
      </w:r>
    </w:p>
    <w:p w14:paraId="39DD2251" w14:textId="2C710D07" w:rsidR="00A64B21" w:rsidRDefault="00B61CFE" w:rsidP="00A64B21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B21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="00867A15" w:rsidRPr="00A64B21">
        <w:rPr>
          <w:rFonts w:asciiTheme="minorHAnsi" w:hAnsiTheme="minorHAnsi" w:cstheme="minorHAnsi"/>
          <w:bCs/>
          <w:sz w:val="20"/>
          <w:szCs w:val="20"/>
        </w:rPr>
        <w:t>wyznaczył osob</w:t>
      </w:r>
      <w:r w:rsidR="00A64B21" w:rsidRPr="00A64B21">
        <w:rPr>
          <w:rFonts w:asciiTheme="minorHAnsi" w:hAnsiTheme="minorHAnsi" w:cstheme="minorHAnsi"/>
          <w:bCs/>
          <w:sz w:val="20"/>
          <w:szCs w:val="20"/>
        </w:rPr>
        <w:t>y</w:t>
      </w:r>
      <w:r w:rsidR="00867A15" w:rsidRPr="00A64B21">
        <w:rPr>
          <w:rFonts w:asciiTheme="minorHAnsi" w:hAnsiTheme="minorHAnsi" w:cstheme="minorHAnsi"/>
          <w:bCs/>
          <w:sz w:val="20"/>
          <w:szCs w:val="20"/>
        </w:rPr>
        <w:t xml:space="preserve"> do kontroli technicznej</w:t>
      </w:r>
      <w:r w:rsidR="00A64B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5856">
        <w:rPr>
          <w:rFonts w:asciiTheme="minorHAnsi" w:hAnsiTheme="minorHAnsi" w:cstheme="minorHAnsi"/>
          <w:bCs/>
          <w:sz w:val="20"/>
          <w:szCs w:val="20"/>
        </w:rPr>
        <w:t>zgodnie z właściwą lokalizacją j.n.</w:t>
      </w:r>
      <w:r w:rsidRPr="00A64B21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3F28E561" w14:textId="77777777" w:rsidR="00A64B21" w:rsidRDefault="00A64B21" w:rsidP="00A64B21">
      <w:pPr>
        <w:pStyle w:val="Akapitzlist"/>
        <w:tabs>
          <w:tab w:val="left" w:pos="1008"/>
        </w:tabs>
        <w:ind w:left="7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A64B21">
        <w:rPr>
          <w:rFonts w:asciiTheme="minorHAnsi" w:hAnsiTheme="minorHAnsi" w:cstheme="minorHAnsi"/>
          <w:sz w:val="20"/>
          <w:szCs w:val="20"/>
        </w:rPr>
        <w:t>Mariusz Szynkaruk, Suwnice Linów, Popów, Nowe, tel. 15 861 31 60,</w:t>
      </w:r>
    </w:p>
    <w:p w14:paraId="6FDF40FA" w14:textId="77777777" w:rsidR="00A64B21" w:rsidRPr="00382B03" w:rsidRDefault="00A64B21" w:rsidP="00A64B21">
      <w:pPr>
        <w:pStyle w:val="Akapitzlist"/>
        <w:tabs>
          <w:tab w:val="left" w:pos="1008"/>
        </w:tabs>
        <w:ind w:left="754"/>
        <w:jc w:val="both"/>
        <w:rPr>
          <w:rFonts w:asciiTheme="minorHAnsi" w:hAnsiTheme="minorHAnsi" w:cstheme="minorHAnsi"/>
          <w:sz w:val="20"/>
          <w:szCs w:val="20"/>
        </w:rPr>
      </w:pPr>
      <w:r w:rsidRPr="00382B03">
        <w:rPr>
          <w:rFonts w:asciiTheme="minorHAnsi" w:hAnsiTheme="minorHAnsi" w:cstheme="minorHAnsi"/>
          <w:sz w:val="20"/>
          <w:szCs w:val="20"/>
        </w:rPr>
        <w:t>- Mateusz Szczerepa, Suwnica Józefów, tel. 818 252 433,</w:t>
      </w:r>
    </w:p>
    <w:p w14:paraId="3880EB3B" w14:textId="77777777" w:rsidR="00A64B21" w:rsidRPr="00382B03" w:rsidRDefault="00A64B21" w:rsidP="00A64B21">
      <w:pPr>
        <w:pStyle w:val="Akapitzlist"/>
        <w:tabs>
          <w:tab w:val="left" w:pos="1008"/>
        </w:tabs>
        <w:ind w:left="754"/>
        <w:jc w:val="both"/>
        <w:rPr>
          <w:rFonts w:asciiTheme="minorHAnsi" w:hAnsiTheme="minorHAnsi" w:cstheme="minorHAnsi"/>
          <w:sz w:val="20"/>
          <w:szCs w:val="20"/>
        </w:rPr>
      </w:pPr>
      <w:r w:rsidRPr="00382B03">
        <w:rPr>
          <w:rFonts w:asciiTheme="minorHAnsi" w:hAnsiTheme="minorHAnsi" w:cstheme="minorHAnsi"/>
          <w:sz w:val="20"/>
          <w:szCs w:val="20"/>
        </w:rPr>
        <w:t>- Krzysztof Rożek, Suwnica Wilków I, Dobre, tel. 510 867 485,</w:t>
      </w:r>
    </w:p>
    <w:p w14:paraId="0747943E" w14:textId="77777777" w:rsidR="00A64B21" w:rsidRPr="00382B03" w:rsidRDefault="00A64B21" w:rsidP="00A64B21">
      <w:pPr>
        <w:pStyle w:val="Akapitzlist"/>
        <w:tabs>
          <w:tab w:val="left" w:pos="1008"/>
        </w:tabs>
        <w:ind w:left="754"/>
        <w:jc w:val="both"/>
        <w:rPr>
          <w:rFonts w:asciiTheme="minorHAnsi" w:hAnsiTheme="minorHAnsi" w:cstheme="minorHAnsi"/>
          <w:sz w:val="20"/>
          <w:szCs w:val="20"/>
        </w:rPr>
      </w:pPr>
      <w:r w:rsidRPr="00382B03">
        <w:rPr>
          <w:rFonts w:asciiTheme="minorHAnsi" w:hAnsiTheme="minorHAnsi" w:cstheme="minorHAnsi"/>
          <w:sz w:val="20"/>
          <w:szCs w:val="20"/>
        </w:rPr>
        <w:t>- Przemysław Mróz, Suwnica Janowiec, tel. 48 676 22 78,</w:t>
      </w:r>
    </w:p>
    <w:p w14:paraId="25AC72DC" w14:textId="1B4E0576" w:rsidR="00A64B21" w:rsidRDefault="00A64B21" w:rsidP="00A64B21">
      <w:pPr>
        <w:pStyle w:val="Akapitzlist"/>
        <w:tabs>
          <w:tab w:val="left" w:pos="1008"/>
        </w:tabs>
        <w:ind w:left="754"/>
        <w:jc w:val="both"/>
        <w:rPr>
          <w:rFonts w:asciiTheme="minorHAnsi" w:hAnsiTheme="minorHAnsi" w:cstheme="minorHAnsi"/>
          <w:sz w:val="20"/>
          <w:szCs w:val="20"/>
        </w:rPr>
      </w:pPr>
      <w:r w:rsidRPr="00382B03">
        <w:rPr>
          <w:rFonts w:asciiTheme="minorHAnsi" w:hAnsiTheme="minorHAnsi" w:cstheme="minorHAnsi"/>
          <w:sz w:val="20"/>
          <w:szCs w:val="20"/>
        </w:rPr>
        <w:t xml:space="preserve">- Tadeusz Stelmach, Suwnica </w:t>
      </w:r>
      <w:r w:rsidRPr="00A64B21">
        <w:rPr>
          <w:rFonts w:asciiTheme="minorHAnsi" w:hAnsiTheme="minorHAnsi" w:cstheme="minorHAnsi"/>
          <w:sz w:val="20"/>
          <w:szCs w:val="20"/>
        </w:rPr>
        <w:t>pomostowa Wióry, Wyciągnik elektryczny jaz /Wióry/, Wyciągnik elektryczny – jaz /Brody/, Dźwig osobowy – sterownia Wióry, tel. 41 272 19 51</w:t>
      </w:r>
      <w:r w:rsidR="00A051B5">
        <w:rPr>
          <w:rFonts w:asciiTheme="minorHAnsi" w:hAnsiTheme="minorHAnsi" w:cstheme="minorHAnsi"/>
          <w:sz w:val="20"/>
          <w:szCs w:val="20"/>
        </w:rPr>
        <w:t>.</w:t>
      </w:r>
    </w:p>
    <w:p w14:paraId="06867D99" w14:textId="0D6A4B81" w:rsidR="00A051B5" w:rsidRPr="00A051B5" w:rsidRDefault="00A051B5" w:rsidP="00A64B21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Upoważnionym przedstawicielem Wykonawcy będzie</w:t>
      </w:r>
      <w:r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</w:t>
      </w:r>
    </w:p>
    <w:p w14:paraId="17E2DEA7" w14:textId="454EA258" w:rsidR="00B61CFE" w:rsidRPr="00A051B5" w:rsidRDefault="00A051B5" w:rsidP="00A64B21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1B5">
        <w:rPr>
          <w:rFonts w:asciiTheme="minorHAnsi" w:hAnsiTheme="minorHAnsi" w:cstheme="minorHAnsi"/>
          <w:sz w:val="20"/>
          <w:szCs w:val="20"/>
        </w:rPr>
        <w:t>Każda ze stron oświadcza, iż osoby wskazane w ust. 1 są umocowane jedynie do dokonywania czynności faktycznych związanych z realizacją przedmiotu umowy. Osoby wymienione w ust. 1 nie są upoważnione do dokonywania czynności, które mogłyby powodować zmiany w umowie.</w:t>
      </w:r>
    </w:p>
    <w:p w14:paraId="7584733F" w14:textId="268F2683" w:rsidR="00B61CFE" w:rsidRPr="00A051B5" w:rsidRDefault="00A051B5" w:rsidP="009F5E66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1B5">
        <w:rPr>
          <w:rFonts w:asciiTheme="minorHAnsi" w:hAnsiTheme="minorHAnsi" w:cstheme="minorHAnsi"/>
          <w:sz w:val="20"/>
          <w:szCs w:val="20"/>
        </w:rPr>
        <w:t>Zamawiający zastrzega sobie prawo zmiany osoby reprezentującej  Zamawiającego i zobowiązuje się do niezwłocznego powiadomienia na piśmie  o tym Wykonawc</w:t>
      </w:r>
      <w:r w:rsidR="00382B03">
        <w:rPr>
          <w:rFonts w:asciiTheme="minorHAnsi" w:hAnsiTheme="minorHAnsi" w:cstheme="minorHAnsi"/>
          <w:sz w:val="20"/>
          <w:szCs w:val="20"/>
        </w:rPr>
        <w:t>ę</w:t>
      </w:r>
      <w:r w:rsidRPr="00A051B5">
        <w:rPr>
          <w:rFonts w:asciiTheme="minorHAnsi" w:hAnsiTheme="minorHAnsi" w:cstheme="minorHAnsi"/>
          <w:sz w:val="20"/>
          <w:szCs w:val="20"/>
        </w:rPr>
        <w:t>.</w:t>
      </w:r>
    </w:p>
    <w:p w14:paraId="75463C22" w14:textId="64B51A93" w:rsidR="00B61CFE" w:rsidRPr="00A051B5" w:rsidRDefault="00A051B5" w:rsidP="009F5E66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1B5"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że wszystkie inne osoby wyznaczone przez niego do realizacji Umowy, </w:t>
      </w:r>
      <w:r w:rsidRPr="00A051B5">
        <w:rPr>
          <w:rFonts w:asciiTheme="minorHAnsi" w:hAnsiTheme="minorHAnsi" w:cstheme="minorHAnsi"/>
          <w:color w:val="000000"/>
          <w:sz w:val="20"/>
          <w:szCs w:val="20"/>
        </w:rPr>
        <w:br/>
        <w:t>posiadają odpowiednie kwalifikacje oraz przeszkolenia i uprawnienia wymagane przepisami prawa.</w:t>
      </w:r>
      <w:r w:rsidR="00B61CFE" w:rsidRPr="00A051B5">
        <w:rPr>
          <w:rFonts w:asciiTheme="minorHAnsi" w:hAnsiTheme="minorHAnsi" w:cstheme="minorHAnsi"/>
          <w:bCs/>
          <w:sz w:val="20"/>
          <w:szCs w:val="20"/>
        </w:rPr>
        <w:t xml:space="preserve">     </w:t>
      </w:r>
    </w:p>
    <w:p w14:paraId="227DD51F" w14:textId="3F58DB00" w:rsidR="00B61CFE" w:rsidRPr="00815772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4</w:t>
      </w:r>
    </w:p>
    <w:p w14:paraId="5065C7F9" w14:textId="77777777" w:rsidR="00B61CFE" w:rsidRPr="00815772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WYNAGRODZENIE WYKONAWCY</w:t>
      </w:r>
    </w:p>
    <w:p w14:paraId="56DD2412" w14:textId="4A2E36F5" w:rsidR="00D22DB0" w:rsidRPr="00D22DB0" w:rsidRDefault="00A051B5" w:rsidP="00880F3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19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0601">
        <w:rPr>
          <w:rFonts w:asciiTheme="minorHAnsi" w:hAnsiTheme="minorHAnsi" w:cstheme="minorHAnsi"/>
          <w:sz w:val="20"/>
          <w:szCs w:val="20"/>
        </w:rPr>
        <w:t xml:space="preserve">Wynagrodzenie za zrealizowanie przedmiotu umowy określonego w § 1 zgodnie z ofertą Wykonawcy  ustala się </w:t>
      </w:r>
      <w:r w:rsidRPr="000C0601">
        <w:rPr>
          <w:rFonts w:asciiTheme="minorHAnsi" w:hAnsiTheme="minorHAnsi" w:cstheme="minorHAnsi"/>
          <w:sz w:val="20"/>
          <w:szCs w:val="20"/>
        </w:rPr>
        <w:br/>
        <w:t xml:space="preserve">w wysokości netto: </w:t>
      </w:r>
      <w:r w:rsidRPr="000C0601">
        <w:rPr>
          <w:rFonts w:asciiTheme="minorHAnsi" w:hAnsiTheme="minorHAnsi" w:cstheme="minorHAnsi"/>
          <w:b/>
          <w:bCs/>
          <w:sz w:val="20"/>
          <w:szCs w:val="20"/>
        </w:rPr>
        <w:t>………………. zł</w:t>
      </w:r>
      <w:r w:rsidRPr="000C0601">
        <w:rPr>
          <w:rFonts w:asciiTheme="minorHAnsi" w:hAnsiTheme="minorHAnsi" w:cstheme="minorHAnsi"/>
          <w:sz w:val="20"/>
          <w:szCs w:val="20"/>
        </w:rPr>
        <w:t xml:space="preserve"> (słownie złotych: </w:t>
      </w:r>
      <w:r w:rsidRPr="000C060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……………………………………………………………………..……../100</w:t>
      </w:r>
      <w:r w:rsidRPr="000C0601">
        <w:rPr>
          <w:rFonts w:asciiTheme="minorHAnsi" w:hAnsiTheme="minorHAnsi" w:cstheme="minorHAnsi"/>
          <w:sz w:val="20"/>
          <w:szCs w:val="20"/>
        </w:rPr>
        <w:t xml:space="preserve">) </w:t>
      </w:r>
      <w:r w:rsidRPr="000C0601">
        <w:rPr>
          <w:rFonts w:asciiTheme="minorHAnsi" w:hAnsiTheme="minorHAnsi" w:cstheme="minorHAnsi"/>
          <w:bCs/>
          <w:sz w:val="20"/>
          <w:szCs w:val="20"/>
        </w:rPr>
        <w:t xml:space="preserve">oraz ……% podatku VAT co łącznie stanowi kwotę </w:t>
      </w:r>
      <w:r w:rsidRPr="000C0601">
        <w:rPr>
          <w:rFonts w:asciiTheme="minorHAnsi" w:hAnsiTheme="minorHAnsi" w:cstheme="minorHAnsi"/>
          <w:sz w:val="20"/>
          <w:szCs w:val="20"/>
        </w:rPr>
        <w:t xml:space="preserve">brutto: </w:t>
      </w:r>
      <w:r w:rsidRPr="000C0601">
        <w:rPr>
          <w:rFonts w:asciiTheme="minorHAnsi" w:hAnsiTheme="minorHAnsi" w:cstheme="minorHAnsi"/>
          <w:b/>
          <w:bCs/>
          <w:sz w:val="20"/>
          <w:szCs w:val="20"/>
        </w:rPr>
        <w:t>…………….. zł</w:t>
      </w:r>
      <w:r w:rsidRPr="000C0601">
        <w:rPr>
          <w:rFonts w:asciiTheme="minorHAnsi" w:hAnsiTheme="minorHAnsi" w:cstheme="minorHAnsi"/>
          <w:sz w:val="20"/>
          <w:szCs w:val="20"/>
        </w:rPr>
        <w:t xml:space="preserve"> (słownie złotych: </w:t>
      </w:r>
      <w:r w:rsidRPr="000C060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………………………………………………………………………..…../100</w:t>
      </w:r>
      <w:r w:rsidRPr="000C0601">
        <w:rPr>
          <w:rFonts w:asciiTheme="minorHAnsi" w:hAnsiTheme="minorHAnsi" w:cstheme="minorHAnsi"/>
          <w:sz w:val="20"/>
          <w:szCs w:val="20"/>
        </w:rPr>
        <w:t xml:space="preserve">), </w:t>
      </w:r>
      <w:r w:rsidR="00D22DB0">
        <w:rPr>
          <w:rFonts w:asciiTheme="minorHAnsi" w:hAnsiTheme="minorHAnsi" w:cstheme="minorHAnsi"/>
          <w:sz w:val="20"/>
          <w:szCs w:val="20"/>
        </w:rPr>
        <w:t>co stanowi limit kosztów.</w:t>
      </w:r>
    </w:p>
    <w:p w14:paraId="6D600CC1" w14:textId="3D59D282" w:rsidR="000C0601" w:rsidRPr="000C0601" w:rsidRDefault="000C0601" w:rsidP="00880F3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C0601">
        <w:rPr>
          <w:rFonts w:asciiTheme="minorHAnsi" w:hAnsiTheme="minorHAnsi" w:cstheme="minorHAnsi"/>
          <w:bCs/>
          <w:sz w:val="20"/>
          <w:szCs w:val="20"/>
        </w:rPr>
        <w:t xml:space="preserve">Wynagrodzenie za wykonanie przedmiotu Umowy określone w ust. 1 obejmuje wszelkie podatki </w:t>
      </w:r>
      <w:r w:rsidRPr="000C0601">
        <w:rPr>
          <w:rFonts w:asciiTheme="minorHAnsi" w:hAnsiTheme="minorHAnsi" w:cstheme="minorHAnsi"/>
          <w:bCs/>
          <w:sz w:val="20"/>
          <w:szCs w:val="20"/>
        </w:rPr>
        <w:br/>
        <w:t>i inne należności publicznoprawne, jak i wszystkie koszty</w:t>
      </w:r>
      <w:r w:rsidR="00C90C38">
        <w:rPr>
          <w:rFonts w:asciiTheme="minorHAnsi" w:hAnsiTheme="minorHAnsi" w:cstheme="minorHAnsi"/>
          <w:bCs/>
          <w:sz w:val="20"/>
          <w:szCs w:val="20"/>
        </w:rPr>
        <w:t>,</w:t>
      </w:r>
      <w:r w:rsidRPr="000C0601">
        <w:rPr>
          <w:rFonts w:asciiTheme="minorHAnsi" w:hAnsiTheme="minorHAnsi" w:cstheme="minorHAnsi"/>
          <w:bCs/>
          <w:sz w:val="20"/>
          <w:szCs w:val="20"/>
        </w:rPr>
        <w:t xml:space="preserve"> jakie powstaną w związku z realizacją niniejszej umowy.</w:t>
      </w:r>
    </w:p>
    <w:p w14:paraId="6591C717" w14:textId="1E60D873" w:rsidR="00B61CFE" w:rsidRPr="00815772" w:rsidRDefault="00B61CFE" w:rsidP="00880F3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Wynagrodzenie będzie płatne na zasadach przewidzianych w § 5.</w:t>
      </w:r>
    </w:p>
    <w:p w14:paraId="365CEBAB" w14:textId="6B87E2A1" w:rsidR="00B61CFE" w:rsidRPr="000C0601" w:rsidRDefault="000C0601" w:rsidP="00880F3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C0601">
        <w:rPr>
          <w:rFonts w:asciiTheme="minorHAnsi" w:hAnsiTheme="minorHAnsi" w:cstheme="minorHAnsi"/>
          <w:sz w:val="20"/>
          <w:szCs w:val="20"/>
        </w:rPr>
        <w:t>Za usługi niewykonane wynagrodzenie Wykonawcy nie przysługuje</w:t>
      </w:r>
      <w:r w:rsidR="00B61CFE" w:rsidRPr="000C0601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5C9DCC9" w14:textId="77777777" w:rsidR="00B61CFE" w:rsidRPr="000C0601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C0601">
        <w:rPr>
          <w:rFonts w:asciiTheme="minorHAnsi" w:hAnsiTheme="minorHAnsi" w:cstheme="minorHAnsi"/>
          <w:bCs/>
          <w:sz w:val="20"/>
          <w:szCs w:val="20"/>
        </w:rPr>
        <w:t>§ 5</w:t>
      </w:r>
    </w:p>
    <w:p w14:paraId="4C27C071" w14:textId="77777777" w:rsidR="00B61CFE" w:rsidRPr="00815772" w:rsidRDefault="00B61CFE" w:rsidP="009F5E6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WARUNKI PŁATNOŚCI</w:t>
      </w:r>
    </w:p>
    <w:p w14:paraId="345EC470" w14:textId="6EB3F6E4" w:rsidR="000058DC" w:rsidRPr="00ED1797" w:rsidRDefault="00D22DB0" w:rsidP="00AC400D">
      <w:pPr>
        <w:pStyle w:val="Standard"/>
        <w:widowControl w:val="0"/>
        <w:numPr>
          <w:ilvl w:val="0"/>
          <w:numId w:val="22"/>
        </w:numPr>
        <w:tabs>
          <w:tab w:val="left" w:pos="340"/>
          <w:tab w:val="left" w:leader="dot" w:pos="2268"/>
        </w:tabs>
        <w:autoSpaceDN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D1797">
        <w:rPr>
          <w:rFonts w:asciiTheme="minorHAnsi" w:hAnsiTheme="minorHAnsi" w:cstheme="minorHAnsi"/>
          <w:sz w:val="20"/>
          <w:szCs w:val="20"/>
        </w:rPr>
        <w:t xml:space="preserve">Rozliczenia za wykonanie przedmiotu zamówienia dokonywane będą kwartalnie na podstawie jednostkowych cen oraz ilości </w:t>
      </w:r>
      <w:r w:rsidR="00ED1797" w:rsidRPr="00ED1797">
        <w:rPr>
          <w:rFonts w:asciiTheme="minorHAnsi" w:hAnsiTheme="minorHAnsi" w:cstheme="minorHAnsi"/>
          <w:sz w:val="20"/>
          <w:szCs w:val="20"/>
        </w:rPr>
        <w:t>przeglądów w danym kwartale</w:t>
      </w:r>
      <w:r w:rsidRPr="00ED1797">
        <w:rPr>
          <w:rFonts w:asciiTheme="minorHAnsi" w:hAnsiTheme="minorHAnsi" w:cstheme="minorHAnsi"/>
          <w:sz w:val="20"/>
          <w:szCs w:val="20"/>
        </w:rPr>
        <w:t xml:space="preserve"> zgodnych z formularzem cenowym Wykonawcy</w:t>
      </w:r>
      <w:r w:rsidR="0078614C">
        <w:rPr>
          <w:rFonts w:asciiTheme="minorHAnsi" w:hAnsiTheme="minorHAnsi" w:cstheme="minorHAnsi"/>
          <w:sz w:val="20"/>
          <w:szCs w:val="20"/>
        </w:rPr>
        <w:t>.</w:t>
      </w:r>
      <w:r w:rsidR="00ED1797">
        <w:rPr>
          <w:rFonts w:asciiTheme="minorHAnsi" w:hAnsiTheme="minorHAnsi" w:cstheme="minorHAnsi"/>
          <w:sz w:val="20"/>
          <w:szCs w:val="20"/>
        </w:rPr>
        <w:t xml:space="preserve"> </w:t>
      </w:r>
      <w:r w:rsidR="0078614C">
        <w:rPr>
          <w:rFonts w:asciiTheme="minorHAnsi" w:hAnsiTheme="minorHAnsi" w:cstheme="minorHAnsi"/>
          <w:sz w:val="20"/>
          <w:szCs w:val="20"/>
        </w:rPr>
        <w:t xml:space="preserve">Podstawą do wystawienia </w:t>
      </w:r>
      <w:r w:rsidR="006A1CD5">
        <w:rPr>
          <w:rFonts w:asciiTheme="minorHAnsi" w:hAnsiTheme="minorHAnsi" w:cstheme="minorHAnsi"/>
          <w:sz w:val="20"/>
          <w:szCs w:val="20"/>
        </w:rPr>
        <w:t xml:space="preserve">faktury </w:t>
      </w:r>
      <w:r w:rsidR="0078614C">
        <w:rPr>
          <w:rFonts w:asciiTheme="minorHAnsi" w:hAnsiTheme="minorHAnsi" w:cstheme="minorHAnsi"/>
          <w:sz w:val="20"/>
          <w:szCs w:val="20"/>
        </w:rPr>
        <w:t xml:space="preserve">jest protokół </w:t>
      </w:r>
      <w:r w:rsidR="00382B03" w:rsidRPr="00ED1797">
        <w:rPr>
          <w:rFonts w:asciiTheme="minorHAnsi" w:hAnsiTheme="minorHAnsi" w:cstheme="minorHAnsi"/>
          <w:sz w:val="20"/>
          <w:szCs w:val="20"/>
        </w:rPr>
        <w:t>odbioru podpisany przez osobę wyznaczoną do kontroli technicznej (ze strony Zamawiającego) i osobę nadzorującą wykonywanie przedmiotu Umowy (ze strony Wykonawcy)</w:t>
      </w:r>
      <w:r w:rsidR="00ED1797">
        <w:rPr>
          <w:rFonts w:asciiTheme="minorHAnsi" w:hAnsiTheme="minorHAnsi" w:cstheme="minorHAnsi"/>
          <w:sz w:val="20"/>
          <w:szCs w:val="20"/>
        </w:rPr>
        <w:t>. Protokół odbioru</w:t>
      </w:r>
      <w:r w:rsidR="00382B03" w:rsidRPr="00ED1797">
        <w:rPr>
          <w:rFonts w:asciiTheme="minorHAnsi" w:hAnsiTheme="minorHAnsi" w:cstheme="minorHAnsi"/>
          <w:sz w:val="20"/>
          <w:szCs w:val="20"/>
        </w:rPr>
        <w:t xml:space="preserve"> stanowi potwierdzenie wykonania usługi</w:t>
      </w:r>
      <w:r w:rsidR="000C0601" w:rsidRPr="00ED1797">
        <w:rPr>
          <w:rFonts w:asciiTheme="minorHAnsi" w:hAnsiTheme="minorHAnsi" w:cstheme="minorHAnsi"/>
          <w:sz w:val="20"/>
          <w:szCs w:val="20"/>
        </w:rPr>
        <w:t>.</w:t>
      </w:r>
    </w:p>
    <w:p w14:paraId="6C232C86" w14:textId="2EA573AD" w:rsidR="000058DC" w:rsidRPr="00D87176" w:rsidRDefault="000058DC" w:rsidP="00770871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  <w:r w:rsidRPr="00D87176">
        <w:rPr>
          <w:rFonts w:asciiTheme="minorHAnsi" w:hAnsiTheme="minorHAnsi" w:cstheme="minorHAnsi"/>
          <w:sz w:val="20"/>
          <w:szCs w:val="20"/>
        </w:rPr>
        <w:lastRenderedPageBreak/>
        <w:t>Wykonawca zobowiązuje się do wystawienia faktury w terminie do 7 dni od daty zakończenia przeglądu kwartalnego</w:t>
      </w:r>
      <w:r w:rsidR="00E91103">
        <w:rPr>
          <w:rFonts w:asciiTheme="minorHAnsi" w:hAnsiTheme="minorHAnsi" w:cstheme="minorHAnsi"/>
          <w:sz w:val="20"/>
          <w:szCs w:val="20"/>
        </w:rPr>
        <w:t>.</w:t>
      </w:r>
      <w:r w:rsidRPr="00D871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40075E" w14:textId="158D3C90" w:rsidR="003758B6" w:rsidRPr="003758B6" w:rsidRDefault="00E91103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trike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Faktura za ostatni kwartał w roku 2022 będzie wystawiona i doręczona wraz z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867A15">
        <w:rPr>
          <w:rFonts w:asciiTheme="minorHAnsi" w:hAnsiTheme="minorHAnsi" w:cstheme="minorHAnsi"/>
          <w:sz w:val="20"/>
          <w:szCs w:val="20"/>
        </w:rPr>
        <w:t>rotok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67A15">
        <w:rPr>
          <w:rFonts w:asciiTheme="minorHAnsi" w:hAnsiTheme="minorHAnsi" w:cstheme="minorHAnsi"/>
          <w:sz w:val="20"/>
          <w:szCs w:val="20"/>
        </w:rPr>
        <w:t>ł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867A15">
        <w:rPr>
          <w:rFonts w:asciiTheme="minorHAnsi" w:hAnsiTheme="minorHAnsi" w:cstheme="minorHAnsi"/>
          <w:sz w:val="20"/>
          <w:szCs w:val="20"/>
        </w:rPr>
        <w:t xml:space="preserve"> odbioru</w:t>
      </w:r>
      <w:r w:rsidR="00FE13C9">
        <w:rPr>
          <w:rFonts w:asciiTheme="minorHAnsi" w:hAnsiTheme="minorHAnsi" w:cstheme="minorHAnsi"/>
          <w:sz w:val="20"/>
          <w:szCs w:val="20"/>
        </w:rPr>
        <w:t>,</w:t>
      </w:r>
      <w:r w:rsidRPr="00867A15">
        <w:rPr>
          <w:rFonts w:asciiTheme="minorHAnsi" w:hAnsiTheme="minorHAnsi" w:cstheme="minorHAnsi"/>
          <w:sz w:val="20"/>
          <w:szCs w:val="20"/>
        </w:rPr>
        <w:t xml:space="preserve"> </w:t>
      </w:r>
      <w:r w:rsidR="00FE13C9">
        <w:rPr>
          <w:rFonts w:asciiTheme="minorHAnsi" w:hAnsiTheme="minorHAnsi" w:cstheme="minorHAnsi"/>
          <w:sz w:val="20"/>
          <w:szCs w:val="20"/>
        </w:rPr>
        <w:t xml:space="preserve">o którym mowa </w:t>
      </w:r>
      <w:r w:rsidR="00FE13C9">
        <w:rPr>
          <w:rFonts w:asciiTheme="minorHAnsi" w:hAnsiTheme="minorHAnsi" w:cstheme="minorHAnsi"/>
          <w:sz w:val="20"/>
          <w:szCs w:val="20"/>
        </w:rPr>
        <w:br/>
        <w:t xml:space="preserve">w ust. 1 </w:t>
      </w:r>
      <w:r>
        <w:rPr>
          <w:rFonts w:asciiTheme="minorHAnsi" w:hAnsiTheme="minorHAnsi" w:cstheme="minorHAnsi"/>
          <w:sz w:val="20"/>
          <w:szCs w:val="20"/>
        </w:rPr>
        <w:t>do dnia 15.12.2022 r</w:t>
      </w:r>
      <w:r w:rsidR="003758B6" w:rsidRPr="003758B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20F6311" w14:textId="0D420969" w:rsidR="0025079C" w:rsidRPr="0025079C" w:rsidRDefault="003758B6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trike/>
          <w:color w:val="000000"/>
          <w:sz w:val="20"/>
          <w:szCs w:val="20"/>
        </w:rPr>
      </w:pPr>
      <w:r w:rsidRPr="003758B6">
        <w:rPr>
          <w:rFonts w:asciiTheme="minorHAnsi" w:hAnsiTheme="minorHAnsi" w:cstheme="minorHAnsi"/>
          <w:color w:val="000000"/>
          <w:sz w:val="20"/>
          <w:szCs w:val="20"/>
        </w:rPr>
        <w:t xml:space="preserve">Jeżeli urządzenie podlegające badaniu UDT po wykonanym badaniu przez Wykonawcę, nie zostanie dopuszczone do </w:t>
      </w:r>
      <w:r w:rsidRPr="0025079C">
        <w:rPr>
          <w:rFonts w:asciiTheme="minorHAnsi" w:hAnsiTheme="minorHAnsi" w:cstheme="minorHAnsi"/>
          <w:color w:val="000000"/>
          <w:sz w:val="20"/>
          <w:szCs w:val="20"/>
        </w:rPr>
        <w:t>ruchu, z faktur Wykonawcy za wykonanie usługi potrącona będzie kwota odpowiadająca kwocie wskazanej w ofercie, proporcjonalnie  przez okres</w:t>
      </w:r>
      <w:r w:rsidR="00C90C3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25079C">
        <w:rPr>
          <w:rFonts w:asciiTheme="minorHAnsi" w:hAnsiTheme="minorHAnsi" w:cstheme="minorHAnsi"/>
          <w:color w:val="000000"/>
          <w:sz w:val="20"/>
          <w:szCs w:val="20"/>
        </w:rPr>
        <w:t xml:space="preserve"> w którym urządzenie nie było dopuszczone do ruchu.</w:t>
      </w:r>
    </w:p>
    <w:p w14:paraId="423442FB" w14:textId="72C31BD3" w:rsidR="0025079C" w:rsidRPr="0025079C" w:rsidRDefault="0025079C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trike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color w:val="000000"/>
          <w:sz w:val="20"/>
          <w:szCs w:val="20"/>
        </w:rPr>
        <w:t>Faktura wystawiona bezpodstawnie lub nieprawidłowo zostanie zwrócona Wykonawcy.</w:t>
      </w:r>
    </w:p>
    <w:p w14:paraId="3E334E55" w14:textId="2BFB8B7E" w:rsidR="0076664A" w:rsidRPr="0025079C" w:rsidRDefault="0076664A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trike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sz w:val="20"/>
          <w:szCs w:val="20"/>
        </w:rPr>
        <w:t xml:space="preserve">Fakturę za wykonanie przedmiotu zamówienia należy wystawić na: </w:t>
      </w:r>
    </w:p>
    <w:p w14:paraId="318F40F6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Nabywca: </w:t>
      </w:r>
    </w:p>
    <w:p w14:paraId="5FBBE705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Państwowe Gospodarstwo Wodne Wody Polskie, </w:t>
      </w:r>
    </w:p>
    <w:p w14:paraId="469A99DC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ul. Żelazna 59A, </w:t>
      </w:r>
    </w:p>
    <w:p w14:paraId="340D6E1B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00-848 Warszawa </w:t>
      </w:r>
    </w:p>
    <w:p w14:paraId="0245CBD8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>NIP 5272825616,</w:t>
      </w:r>
    </w:p>
    <w:p w14:paraId="6CA84948" w14:textId="77777777" w:rsidR="00635894" w:rsidRPr="0025079C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507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Odbiorca: </w:t>
      </w:r>
    </w:p>
    <w:p w14:paraId="0F103211" w14:textId="77777777" w:rsidR="00635894" w:rsidRPr="00815772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Zarząd Zlewni w Radomiu, </w:t>
      </w:r>
    </w:p>
    <w:p w14:paraId="7B5D60A8" w14:textId="77777777" w:rsidR="00635894" w:rsidRPr="00815772" w:rsidRDefault="00635894" w:rsidP="009F5E6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ul. Parkowa 2a, </w:t>
      </w:r>
    </w:p>
    <w:p w14:paraId="0EC42945" w14:textId="6B54B8A7" w:rsidR="00635894" w:rsidRPr="00014E02" w:rsidRDefault="00635894" w:rsidP="00014E02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26-600 Radom.</w:t>
      </w:r>
    </w:p>
    <w:p w14:paraId="5EA1A08A" w14:textId="014E723A" w:rsidR="00635894" w:rsidRPr="00014E02" w:rsidRDefault="00014E02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14E0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Zamawiający oświadcza, że należność za wykonanie przedmiotu Umowy zostanie uregulowana przelewem na rachunek bankowy Wykonawcy nr …………………………………………………………………………. </w:t>
      </w:r>
      <w:r w:rsidR="00021AF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</w:t>
      </w:r>
      <w:r w:rsidRPr="00014E0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terminie do </w:t>
      </w:r>
      <w:r w:rsidR="0025079C">
        <w:rPr>
          <w:rFonts w:asciiTheme="minorHAnsi" w:hAnsiTheme="minorHAnsi" w:cstheme="minorHAnsi"/>
          <w:bCs/>
          <w:color w:val="000000"/>
          <w:sz w:val="20"/>
          <w:szCs w:val="20"/>
        </w:rPr>
        <w:t>21</w:t>
      </w:r>
      <w:r w:rsidRPr="00014E0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dni od daty wpływu faktury do Zarządu Zlewni w Radomiu.</w:t>
      </w:r>
    </w:p>
    <w:p w14:paraId="7114A5C1" w14:textId="0F9D8A36" w:rsidR="00635894" w:rsidRPr="00815772" w:rsidRDefault="00635894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Za datę zapłaty uznaje się dzień obciążenia rachunku Zamawiającego.</w:t>
      </w:r>
    </w:p>
    <w:p w14:paraId="539EC6F7" w14:textId="65F1FBCD" w:rsidR="00635894" w:rsidRPr="00815772" w:rsidRDefault="00635894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Zamawiający ma prawo do wstrzymania zapłaty faktury bez konieczności zapłaty odsetek z tego tytułu, jeżeli powstał spór w kwestii jakości wykonanych prac lub w innej sprawie mającej wpływ na wynagrodzenie.</w:t>
      </w:r>
    </w:p>
    <w:p w14:paraId="3FC92F0F" w14:textId="465B4699" w:rsidR="00815772" w:rsidRPr="00815772" w:rsidRDefault="00635894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przypadku dostarczenia faktury po terminie wskazanym w </w:t>
      </w:r>
      <w:r w:rsidRPr="0006633A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9347F0" w:rsidRPr="0006633A">
        <w:rPr>
          <w:rFonts w:asciiTheme="minorHAnsi" w:hAnsiTheme="minorHAnsi" w:cstheme="minorHAnsi"/>
          <w:bCs/>
          <w:sz w:val="20"/>
          <w:szCs w:val="20"/>
        </w:rPr>
        <w:t>2</w:t>
      </w:r>
      <w:r w:rsidRPr="0006633A">
        <w:rPr>
          <w:rFonts w:asciiTheme="minorHAnsi" w:hAnsiTheme="minorHAnsi" w:cstheme="minorHAnsi"/>
          <w:bCs/>
          <w:sz w:val="20"/>
          <w:szCs w:val="20"/>
        </w:rPr>
        <w:t xml:space="preserve"> i z tego </w:t>
      </w: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powodu braku możliwości zapłaty przez Zamawiającego wynagrodzenia wynagrodzenie będzie zapłacone na podstawie wprowadzenia zmian w planie finansowym jednostki. Wykonawca oświadcza, że w takiej sytuacji nie będzie naliczał odsetek za zwłokę.</w:t>
      </w:r>
    </w:p>
    <w:p w14:paraId="7C9173ED" w14:textId="6185A3B6" w:rsidR="00815772" w:rsidRPr="00815772" w:rsidRDefault="0076664A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z 11 marca 2004 r. o podatku od towarów i usług, w formacie PDF w związku z realizacją niniejszej Umowy. </w:t>
      </w:r>
    </w:p>
    <w:p w14:paraId="52301655" w14:textId="5F296576" w:rsidR="0076664A" w:rsidRPr="00815772" w:rsidRDefault="0076664A" w:rsidP="00880F37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</w:t>
      </w:r>
      <w:r w:rsidR="00D87176">
        <w:rPr>
          <w:rFonts w:asciiTheme="minorHAnsi" w:hAnsiTheme="minorHAnsi" w:cstheme="minorHAnsi"/>
          <w:bCs/>
          <w:spacing w:val="-3"/>
          <w:sz w:val="20"/>
          <w:szCs w:val="20"/>
        </w:rPr>
        <w:br/>
      </w: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z dołączonymi do nich załącznikami w postaci jednolitego pliku PDF na adres mailowy Zamawiającego: </w:t>
      </w:r>
      <w:r w:rsidR="00D87176">
        <w:rPr>
          <w:rFonts w:asciiTheme="minorHAnsi" w:hAnsiTheme="minorHAnsi" w:cstheme="minorHAnsi"/>
          <w:bCs/>
          <w:spacing w:val="-3"/>
          <w:sz w:val="20"/>
          <w:szCs w:val="20"/>
        </w:rPr>
        <w:br/>
      </w:r>
      <w:r w:rsidRPr="00815772">
        <w:rPr>
          <w:rFonts w:asciiTheme="minorHAnsi" w:hAnsiTheme="minorHAnsi" w:cstheme="minorHAnsi"/>
          <w:bCs/>
          <w:color w:val="2E74B5" w:themeColor="accent5" w:themeShade="BF"/>
          <w:spacing w:val="-3"/>
          <w:sz w:val="20"/>
          <w:szCs w:val="20"/>
        </w:rPr>
        <w:t>zz-radom@wodypolskie.gov.pl</w:t>
      </w:r>
    </w:p>
    <w:p w14:paraId="19D5A14F" w14:textId="32256EF4" w:rsidR="0076664A" w:rsidRPr="00815772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>Przesłanie przez Wykonawcę faktur wystawionych w formie elektronicznej na inny adres niż wskazany w ust. 1</w:t>
      </w:r>
      <w:r w:rsidR="00770871">
        <w:rPr>
          <w:rFonts w:asciiTheme="minorHAnsi" w:hAnsiTheme="minorHAnsi" w:cstheme="minorHAnsi"/>
          <w:bCs/>
          <w:spacing w:val="-3"/>
          <w:sz w:val="20"/>
          <w:szCs w:val="20"/>
        </w:rPr>
        <w:t>2</w:t>
      </w: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powyżej będzie traktowane jako niedostarczenie korespondencji do Zamawiającego.</w:t>
      </w:r>
    </w:p>
    <w:p w14:paraId="339A12CA" w14:textId="14A5CCF4" w:rsidR="0076664A" w:rsidRPr="00815772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>W celu zapewnienia autentyczności pochodzenia i integralności faktur wystawionych w formie elektronicznej będą one przesyłane pocztą elektroniczną w postaci nieedytowalnego pliku PDF z następującego adresu mailowego Wykonawcy:……………………………………………………………………………….</w:t>
      </w:r>
    </w:p>
    <w:p w14:paraId="38CFA6FA" w14:textId="77777777" w:rsidR="0076664A" w:rsidRPr="00815772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11458543" w14:textId="77777777" w:rsidR="0076664A" w:rsidRPr="00815772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331616E9" w14:textId="44DA210C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Za datę otrzymania faktury 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elektronicznej przez Zamawiającego, uważa się datę wpływu tej faktury na skrzynkę poczty elektronicznej Zamawiającego, o której mowa w ust.</w:t>
      </w:r>
      <w:r w:rsidR="009347F0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1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2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.</w:t>
      </w:r>
    </w:p>
    <w:p w14:paraId="7179ABA1" w14:textId="52265847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</w:t>
      </w:r>
      <w:r w:rsidR="00D87176">
        <w:rPr>
          <w:rFonts w:asciiTheme="minorHAnsi" w:hAnsiTheme="minorHAnsi" w:cstheme="minorHAnsi"/>
          <w:bCs/>
          <w:spacing w:val="-3"/>
          <w:sz w:val="20"/>
          <w:szCs w:val="20"/>
        </w:rPr>
        <w:br/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7 dni roboczych od dnia następującego po dniu, w którym otrzymał zawiadomienie od Zamawiającego o cofnięciu zezwolenia. </w:t>
      </w:r>
    </w:p>
    <w:p w14:paraId="63BA2829" w14:textId="66967B2D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Cofnięcie zezwolenia, o którym mowa w ust. </w:t>
      </w:r>
      <w:r w:rsidR="009347F0">
        <w:rPr>
          <w:rFonts w:asciiTheme="minorHAnsi" w:hAnsiTheme="minorHAnsi" w:cstheme="minorHAnsi"/>
          <w:bCs/>
          <w:spacing w:val="-3"/>
          <w:sz w:val="20"/>
          <w:szCs w:val="20"/>
        </w:rPr>
        <w:t>1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wymaga formy pisemnej.</w:t>
      </w:r>
    </w:p>
    <w:p w14:paraId="77A3A3A7" w14:textId="5577C404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Zezwolenie, o którym mowa w ust. </w:t>
      </w:r>
      <w:r w:rsidR="009347F0">
        <w:rPr>
          <w:rFonts w:asciiTheme="minorHAnsi" w:hAnsiTheme="minorHAnsi" w:cstheme="minorHAnsi"/>
          <w:bCs/>
          <w:spacing w:val="-3"/>
          <w:sz w:val="20"/>
          <w:szCs w:val="20"/>
        </w:rPr>
        <w:t>1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dotyczy również wystawiania i przesyłania drogą elektroniczną faktur korygujących, duplikatów faktur oraz not księgowych.</w:t>
      </w:r>
    </w:p>
    <w:p w14:paraId="5BCA3A0C" w14:textId="77777777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892E97">
          <w:rPr>
            <w:rStyle w:val="Hipercze"/>
            <w:rFonts w:asciiTheme="minorHAnsi" w:hAnsiTheme="minorHAnsi"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.</w:t>
      </w:r>
    </w:p>
    <w:p w14:paraId="7821CC47" w14:textId="77777777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43A6AB8A" w14:textId="4D29EB4C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11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do 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20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powyżej.</w:t>
      </w:r>
    </w:p>
    <w:p w14:paraId="6C0FAEC3" w14:textId="023BCF50" w:rsidR="0076664A" w:rsidRPr="00892E9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Zmiana adresu poczty elektronicznej</w:t>
      </w:r>
      <w:r w:rsidR="00186D3D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o których mowa w ust. 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12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i 1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4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wymaga podpisania aneksu do niniejszej umowy.</w:t>
      </w:r>
    </w:p>
    <w:p w14:paraId="30B062AE" w14:textId="241571AA" w:rsidR="0076664A" w:rsidRPr="004E1057" w:rsidRDefault="0076664A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Postanowienia ust. 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11</w:t>
      </w:r>
      <w:r w:rsidR="00097102">
        <w:rPr>
          <w:rFonts w:asciiTheme="minorHAnsi" w:hAnsiTheme="minorHAnsi" w:cstheme="minorHAnsi"/>
          <w:bCs/>
          <w:spacing w:val="-3"/>
          <w:sz w:val="20"/>
          <w:szCs w:val="20"/>
        </w:rPr>
        <w:t>-2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4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06633A">
        <w:rPr>
          <w:rFonts w:asciiTheme="minorHAnsi" w:hAnsiTheme="minorHAnsi" w:cstheme="minorHAnsi"/>
          <w:bCs/>
          <w:spacing w:val="-3"/>
          <w:sz w:val="20"/>
          <w:szCs w:val="20"/>
        </w:rPr>
        <w:t>12</w:t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najpóźniej </w:t>
      </w:r>
      <w:r w:rsidR="00D87176">
        <w:rPr>
          <w:rFonts w:asciiTheme="minorHAnsi" w:hAnsiTheme="minorHAnsi" w:cstheme="minorHAnsi"/>
          <w:bCs/>
          <w:spacing w:val="-3"/>
          <w:sz w:val="20"/>
          <w:szCs w:val="20"/>
        </w:rPr>
        <w:br/>
      </w:r>
      <w:r w:rsidRPr="00892E97">
        <w:rPr>
          <w:rFonts w:asciiTheme="minorHAnsi" w:hAnsiTheme="minorHAnsi" w:cstheme="minorHAnsi"/>
          <w:bCs/>
          <w:spacing w:val="-3"/>
          <w:sz w:val="20"/>
          <w:szCs w:val="20"/>
        </w:rPr>
        <w:t>w kolejnym dniu roboczym od dnia dokonania wysyłki faktury papierowej przez Wykonawcę. Faktury w formie</w:t>
      </w:r>
      <w:r w:rsidRPr="00815772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papierowej </w:t>
      </w:r>
      <w:r w:rsidRPr="004E1057">
        <w:rPr>
          <w:rFonts w:asciiTheme="minorHAnsi" w:hAnsiTheme="minorHAnsi" w:cstheme="minorHAnsi"/>
          <w:bCs/>
          <w:spacing w:val="-3"/>
          <w:sz w:val="20"/>
          <w:szCs w:val="20"/>
        </w:rPr>
        <w:t>będą kierowane na adres: Zarząd Zlewni w Radomiu ul. Parkowa 2a, 26-600 Radom</w:t>
      </w:r>
    </w:p>
    <w:p w14:paraId="525066B9" w14:textId="0E20EF67" w:rsidR="00635894" w:rsidRPr="00D87176" w:rsidRDefault="004E1057" w:rsidP="00880F37">
      <w:pPr>
        <w:numPr>
          <w:ilvl w:val="0"/>
          <w:numId w:val="17"/>
        </w:numPr>
        <w:overflowPunct w:val="0"/>
        <w:autoSpaceDE w:val="0"/>
        <w:ind w:left="426"/>
        <w:jc w:val="both"/>
        <w:textAlignment w:val="auto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4E1057">
        <w:rPr>
          <w:rFonts w:asciiTheme="minorHAnsi" w:hAnsiTheme="minorHAnsi" w:cstheme="minorHAnsi"/>
          <w:sz w:val="20"/>
          <w:szCs w:val="20"/>
        </w:rPr>
        <w:lastRenderedPageBreak/>
        <w:t>Państwowe Gospodarstwo Wodne Wody Polskie, zgodnie z art. 4c ustawy z dnia 8 marca 2013r. o przeciwdziałaniu nadmiernym opóźnieniom w transakcjach handlowych (t.j. Dz. U. z 2021 r. poz. 424, 2317) oświadcza, że posiada status dużego przedsiębiorcy, w rozumieniu art. 4 pkt 6 ustawy z dnia 8 marca 2013</w:t>
      </w:r>
      <w:r w:rsidR="0006633A">
        <w:rPr>
          <w:rFonts w:asciiTheme="minorHAnsi" w:hAnsiTheme="minorHAnsi" w:cstheme="minorHAnsi"/>
          <w:sz w:val="20"/>
          <w:szCs w:val="20"/>
        </w:rPr>
        <w:t xml:space="preserve"> </w:t>
      </w:r>
      <w:r w:rsidRPr="004E1057">
        <w:rPr>
          <w:rFonts w:asciiTheme="minorHAnsi" w:hAnsiTheme="minorHAnsi" w:cstheme="minorHAnsi"/>
          <w:sz w:val="20"/>
          <w:szCs w:val="20"/>
        </w:rPr>
        <w:t>r. o przeciwdziałaniu nadmiernym opóźnieniom w transakcjach handlowych.</w:t>
      </w:r>
    </w:p>
    <w:p w14:paraId="6BFF4683" w14:textId="77777777" w:rsidR="00B61CFE" w:rsidRPr="00815772" w:rsidRDefault="00B61CFE" w:rsidP="009F5E66">
      <w:pPr>
        <w:pStyle w:val="Standard"/>
        <w:keepNext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6</w:t>
      </w:r>
    </w:p>
    <w:p w14:paraId="3B40FB43" w14:textId="77777777" w:rsidR="00B61CFE" w:rsidRPr="00815772" w:rsidRDefault="00B61CFE" w:rsidP="009F5E66">
      <w:pPr>
        <w:pStyle w:val="Standard"/>
        <w:keepNext/>
        <w:shd w:val="clear" w:color="auto" w:fill="FFFFFF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OBOWIĄZKI WYKONAWCY</w:t>
      </w:r>
    </w:p>
    <w:p w14:paraId="7BDBC179" w14:textId="6F759849" w:rsidR="00622D3A" w:rsidRPr="00622D3A" w:rsidRDefault="00B61CFE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3A">
        <w:rPr>
          <w:rFonts w:asciiTheme="minorHAnsi" w:hAnsiTheme="minorHAnsi" w:cstheme="minorHAnsi"/>
          <w:bCs/>
          <w:sz w:val="20"/>
          <w:szCs w:val="20"/>
        </w:rPr>
        <w:t xml:space="preserve">Wykonawca ma obowiązek wykonywania przedmiotu Umowy z należytą starannością zgodnie z Umową, opisem przedmiotu zamówienia, ofertą wraz z formularzem wyceny ofertowej, nienaruszającymi Umowy poleceniami osoby wyznaczonej do kontroli technicznej ze strony Zamawiającego, </w:t>
      </w:r>
      <w:r w:rsidR="00622D3A" w:rsidRPr="00622D3A">
        <w:rPr>
          <w:rFonts w:asciiTheme="minorHAnsi" w:hAnsiTheme="minorHAnsi" w:cstheme="minorHAnsi"/>
          <w:sz w:val="20"/>
          <w:szCs w:val="20"/>
        </w:rPr>
        <w:t xml:space="preserve">z zachowaniem wszelkich rygorów technicznych </w:t>
      </w:r>
      <w:r w:rsidR="00622D3A">
        <w:rPr>
          <w:rFonts w:asciiTheme="minorHAnsi" w:hAnsiTheme="minorHAnsi" w:cstheme="minorHAnsi"/>
          <w:sz w:val="20"/>
          <w:szCs w:val="20"/>
        </w:rPr>
        <w:br/>
      </w:r>
      <w:r w:rsidR="00622D3A" w:rsidRPr="00622D3A">
        <w:rPr>
          <w:rFonts w:asciiTheme="minorHAnsi" w:hAnsiTheme="minorHAnsi" w:cstheme="minorHAnsi"/>
          <w:sz w:val="20"/>
          <w:szCs w:val="20"/>
        </w:rPr>
        <w:t>i technologicznych dotyczących przedmiotu umowy oraz</w:t>
      </w:r>
      <w:r w:rsidR="00622D3A" w:rsidRPr="00622D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22D3A" w:rsidRPr="00622D3A">
        <w:rPr>
          <w:rFonts w:asciiTheme="minorHAnsi" w:hAnsiTheme="minorHAnsi" w:cstheme="minorHAnsi"/>
          <w:sz w:val="20"/>
          <w:szCs w:val="20"/>
        </w:rPr>
        <w:t>zgodnie z dokumentacją techniczno-ruchową tych urządzeń, zgodnie z przepisami UDT, w sposób gwarantujący niezawodność urządzeń dźwigowych, a w szczególności  bezpieczne funkcjonalnie</w:t>
      </w:r>
      <w:r w:rsidR="00622D3A">
        <w:rPr>
          <w:rFonts w:asciiTheme="minorHAnsi" w:hAnsiTheme="minorHAnsi" w:cstheme="minorHAnsi"/>
          <w:sz w:val="20"/>
          <w:szCs w:val="20"/>
        </w:rPr>
        <w:t>.</w:t>
      </w:r>
    </w:p>
    <w:p w14:paraId="0EF1CB07" w14:textId="36880BE8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Wykonawca wykona na koszt własny niezbędne prace związane z zabezpieczeniem robót.</w:t>
      </w:r>
    </w:p>
    <w:p w14:paraId="1C3D81A0" w14:textId="47A6ECFD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Wykonawca zapewni właściwą koordynację i organizację robót.</w:t>
      </w:r>
    </w:p>
    <w:p w14:paraId="69DE91E1" w14:textId="16C3A07B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Wykonawca ponosi odpowiedzialność za jakość, terminowość oraz bezpieczeństwo robót wykonywanych siłami własnymi.</w:t>
      </w:r>
    </w:p>
    <w:p w14:paraId="69F04574" w14:textId="448D3477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 xml:space="preserve">Wykonawca usunie na koszt własny odpady i śmieci powstałe w wyniku realizacji przedmiotu zamówienia </w:t>
      </w:r>
      <w:r w:rsidR="00D87176">
        <w:rPr>
          <w:rFonts w:asciiTheme="minorHAnsi" w:hAnsiTheme="minorHAnsi" w:cstheme="minorHAnsi"/>
          <w:sz w:val="20"/>
          <w:szCs w:val="20"/>
        </w:rPr>
        <w:br/>
      </w:r>
      <w:r w:rsidRPr="00B43702">
        <w:rPr>
          <w:rFonts w:asciiTheme="minorHAnsi" w:hAnsiTheme="minorHAnsi" w:cstheme="minorHAnsi"/>
          <w:sz w:val="20"/>
          <w:szCs w:val="20"/>
        </w:rPr>
        <w:t>i zagospodaruje je lub przekaże do utylizacji zgodnie z obowiązującymi w tym zakresie przepisami.</w:t>
      </w:r>
    </w:p>
    <w:p w14:paraId="0288D31C" w14:textId="4C37D37A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 przypadku wystąpienia awarii Wykonawca zobowiązany jest do jej usunięcia w ciągu 48 godzin od chwili zawiadomienia  pisemnego.</w:t>
      </w:r>
    </w:p>
    <w:p w14:paraId="14B8C0D8" w14:textId="701DEFBC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Czas usunięcia awarii może ulec zmianie jeżeli wymaga tego istota uszkodzenia.</w:t>
      </w:r>
    </w:p>
    <w:p w14:paraId="4782EF17" w14:textId="7FC6B995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Wszystkie naprawy i wymiany elementów wykraczające poza umowę konserwacyjną będą mogły być powierzone do wykonania Wykonawcy na podstawie odrębnego zlecenia, zgodnie</w:t>
      </w:r>
      <w:r w:rsidR="00B43702">
        <w:rPr>
          <w:rFonts w:asciiTheme="minorHAnsi" w:hAnsiTheme="minorHAnsi" w:cstheme="minorHAnsi"/>
          <w:sz w:val="20"/>
          <w:szCs w:val="20"/>
        </w:rPr>
        <w:t xml:space="preserve"> </w:t>
      </w:r>
      <w:r w:rsidRPr="00B43702">
        <w:rPr>
          <w:rFonts w:asciiTheme="minorHAnsi" w:hAnsiTheme="minorHAnsi" w:cstheme="minorHAnsi"/>
          <w:sz w:val="20"/>
          <w:szCs w:val="20"/>
        </w:rPr>
        <w:t>z przedstawioną wcześniej kalkulacją, po uprzednim jej zatwierdzeniu przez Zamawiającego.</w:t>
      </w:r>
    </w:p>
    <w:p w14:paraId="71AC9583" w14:textId="61EF04B3" w:rsidR="00622D3A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Na wykonane naprawy wykraczające poza konserwację Wykonawca udzieli gwarancji na okres 12 miesięcy.</w:t>
      </w:r>
    </w:p>
    <w:p w14:paraId="61E4EA37" w14:textId="038312FB" w:rsidR="00BD0056" w:rsidRPr="00B43702" w:rsidRDefault="00622D3A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 xml:space="preserve">Wykonanie czynności konserwacyjnych potwierdzone będzie każdorazowo przez Wykonawcę poprzez dokonanie stosownego wpisu do książki konserwacji urządzenia. Niniejszy wpis winien być dodatkowo potwierdzony przez przedstawicieli Zamawiającego określonych w § </w:t>
      </w:r>
      <w:r w:rsidR="00B43702" w:rsidRPr="00B43702">
        <w:rPr>
          <w:rFonts w:asciiTheme="minorHAnsi" w:hAnsiTheme="minorHAnsi" w:cstheme="minorHAnsi"/>
          <w:sz w:val="20"/>
          <w:szCs w:val="20"/>
        </w:rPr>
        <w:t>3</w:t>
      </w:r>
      <w:r w:rsidRPr="00B43702">
        <w:rPr>
          <w:rFonts w:asciiTheme="minorHAnsi" w:hAnsiTheme="minorHAnsi" w:cstheme="minorHAnsi"/>
          <w:sz w:val="20"/>
          <w:szCs w:val="20"/>
        </w:rPr>
        <w:t xml:space="preserve"> ust. 1</w:t>
      </w:r>
      <w:r w:rsidR="00B43702" w:rsidRPr="00B43702">
        <w:rPr>
          <w:rFonts w:asciiTheme="minorHAnsi" w:hAnsiTheme="minorHAnsi" w:cstheme="minorHAnsi"/>
          <w:sz w:val="20"/>
          <w:szCs w:val="20"/>
        </w:rPr>
        <w:t>.</w:t>
      </w:r>
    </w:p>
    <w:p w14:paraId="1CAD5C18" w14:textId="77777777" w:rsidR="00B61CFE" w:rsidRPr="00B43702" w:rsidRDefault="00B61CFE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bCs/>
          <w:sz w:val="20"/>
          <w:szCs w:val="20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14:paraId="41B2B4E6" w14:textId="77777777" w:rsidR="00B61CFE" w:rsidRPr="00B43702" w:rsidRDefault="00B61CFE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bCs/>
          <w:sz w:val="20"/>
          <w:szCs w:val="20"/>
        </w:rPr>
        <w:t>Wykonawca jest zobowiązany do udzielenia wyjaśnień dot. zgłoszonych szkód niezwłocznie (nie później niż 3 dni od zgłoszenia).</w:t>
      </w:r>
    </w:p>
    <w:p w14:paraId="7FD2AD86" w14:textId="3538F9BE" w:rsidR="00B61CFE" w:rsidRPr="00815772" w:rsidRDefault="00B61CFE" w:rsidP="00880F37">
      <w:pPr>
        <w:pStyle w:val="Akapitzlist"/>
        <w:numPr>
          <w:ilvl w:val="1"/>
          <w:numId w:val="4"/>
        </w:numPr>
        <w:shd w:val="clear" w:color="auto" w:fill="FFFFFF"/>
        <w:tabs>
          <w:tab w:val="left" w:pos="570"/>
        </w:tabs>
        <w:ind w:left="51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02">
        <w:rPr>
          <w:rFonts w:asciiTheme="minorHAnsi" w:hAnsiTheme="minorHAnsi" w:cstheme="minorHAnsi"/>
          <w:bCs/>
          <w:sz w:val="20"/>
          <w:szCs w:val="20"/>
        </w:rPr>
        <w:t xml:space="preserve">Wykonawca ponosi całkowitą odpowiedzialność za szkody wyrządzone osobom trzecim z przyczyn leżących po stronie </w:t>
      </w:r>
      <w:r w:rsidRPr="00815772">
        <w:rPr>
          <w:rFonts w:asciiTheme="minorHAnsi" w:hAnsiTheme="minorHAnsi" w:cstheme="minorHAnsi"/>
          <w:bCs/>
          <w:sz w:val="20"/>
          <w:szCs w:val="20"/>
        </w:rPr>
        <w:t>Wykonawcy oraz szkód związanych z realizacją Umowy, a także Wykonawca oświadcza, iż posiada ubezpieczenie OC dotyczące działalności prowadzonego przedsiębiorstwa</w:t>
      </w:r>
      <w:r w:rsidR="00622D3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3E4EF1" w14:textId="77777777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7</w:t>
      </w:r>
    </w:p>
    <w:p w14:paraId="50676CC9" w14:textId="77777777" w:rsidR="00B61CFE" w:rsidRPr="00815772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pacing w:val="-4"/>
          <w:sz w:val="20"/>
          <w:szCs w:val="20"/>
        </w:rPr>
        <w:t>PODWYKONAWCY</w:t>
      </w:r>
    </w:p>
    <w:p w14:paraId="5F162F1E" w14:textId="77777777" w:rsidR="00867A15" w:rsidRDefault="00B61CFE" w:rsidP="00867A15">
      <w:pPr>
        <w:pStyle w:val="NormalnyWeb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Wykonawca wykona cały przedmiot Umowy siłami własnymi</w:t>
      </w:r>
      <w:r w:rsidR="00867A15">
        <w:rPr>
          <w:rFonts w:asciiTheme="minorHAnsi" w:hAnsiTheme="minorHAnsi" w:cstheme="minorHAnsi"/>
          <w:bCs/>
          <w:sz w:val="20"/>
          <w:szCs w:val="20"/>
        </w:rPr>
        <w:t>.</w:t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92A4993" w14:textId="566440C8" w:rsidR="00B61CFE" w:rsidRPr="00815772" w:rsidRDefault="00B61CFE" w:rsidP="00FE767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8</w:t>
      </w:r>
    </w:p>
    <w:p w14:paraId="36553E4E" w14:textId="77777777" w:rsidR="00B61CFE" w:rsidRPr="00815772" w:rsidRDefault="00B61CFE" w:rsidP="00FE7676">
      <w:pPr>
        <w:pStyle w:val="Standard"/>
        <w:tabs>
          <w:tab w:val="left" w:pos="36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KARY UMOWNE</w:t>
      </w:r>
    </w:p>
    <w:p w14:paraId="4F7BF35D" w14:textId="65B64060" w:rsidR="004E1057" w:rsidRPr="00B43702" w:rsidRDefault="004E1057" w:rsidP="00FE7676">
      <w:pPr>
        <w:numPr>
          <w:ilvl w:val="0"/>
          <w:numId w:val="18"/>
        </w:numPr>
        <w:suppressAutoHyphens w:val="0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 xml:space="preserve">Strony ustalają odpowiedzialność za niewykonanie lub nienależyte wykonanie Umowy w formie kar umownych </w:t>
      </w:r>
      <w:r w:rsidR="00D87176">
        <w:rPr>
          <w:rFonts w:asciiTheme="minorHAnsi" w:hAnsiTheme="minorHAnsi" w:cstheme="minorHAnsi"/>
          <w:sz w:val="20"/>
          <w:szCs w:val="20"/>
        </w:rPr>
        <w:br/>
      </w:r>
      <w:r w:rsidRPr="00B43702">
        <w:rPr>
          <w:rFonts w:asciiTheme="minorHAnsi" w:hAnsiTheme="minorHAnsi" w:cstheme="minorHAnsi"/>
          <w:sz w:val="20"/>
          <w:szCs w:val="20"/>
        </w:rPr>
        <w:t>w następujących wypadkach i wysokościach:</w:t>
      </w:r>
    </w:p>
    <w:p w14:paraId="61341EE5" w14:textId="77777777" w:rsidR="004E1057" w:rsidRPr="00B43702" w:rsidRDefault="004E1057" w:rsidP="009F5E66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360" w:right="2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sz w:val="20"/>
          <w:szCs w:val="20"/>
        </w:rPr>
        <w:t>Wykonawca płaci Zamawiającemu karę umowną:</w:t>
      </w:r>
    </w:p>
    <w:p w14:paraId="27923320" w14:textId="560463EE" w:rsidR="004E1057" w:rsidRPr="00B43702" w:rsidRDefault="00B43702" w:rsidP="00880F37">
      <w:pPr>
        <w:numPr>
          <w:ilvl w:val="0"/>
          <w:numId w:val="19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color w:val="000000"/>
          <w:sz w:val="20"/>
          <w:szCs w:val="20"/>
        </w:rPr>
        <w:t xml:space="preserve">za odstąpienie od umowy przez Zamawiającego z przyczyn, za które ponosi odpowiedzialność Wykonawca </w:t>
      </w:r>
      <w:r w:rsidR="00D8717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43702">
        <w:rPr>
          <w:rFonts w:asciiTheme="minorHAnsi" w:hAnsiTheme="minorHAnsi" w:cstheme="minorHAnsi"/>
          <w:color w:val="000000"/>
          <w:sz w:val="20"/>
          <w:szCs w:val="20"/>
        </w:rPr>
        <w:t xml:space="preserve">w wysokości 10% wynagrodzenia umownego </w:t>
      </w:r>
      <w:r w:rsidR="00BB6BB3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B43702">
        <w:rPr>
          <w:rFonts w:asciiTheme="minorHAnsi" w:hAnsiTheme="minorHAnsi" w:cstheme="minorHAnsi"/>
          <w:color w:val="000000"/>
          <w:sz w:val="20"/>
          <w:szCs w:val="20"/>
        </w:rPr>
        <w:t>tto</w:t>
      </w:r>
      <w:r w:rsidR="004E1057" w:rsidRPr="00B4370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C016BC" w14:textId="788C3790" w:rsidR="004E1057" w:rsidRPr="00B43702" w:rsidRDefault="00B43702" w:rsidP="00880F37">
      <w:pPr>
        <w:numPr>
          <w:ilvl w:val="0"/>
          <w:numId w:val="19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color w:val="000000"/>
          <w:sz w:val="20"/>
          <w:szCs w:val="20"/>
        </w:rPr>
        <w:t xml:space="preserve">za nieterminowe wykonanie przedmiotu umowy w wysokości 0,5% wynagrodzenia umownego </w:t>
      </w:r>
      <w:r w:rsidR="00BB6BB3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B43702">
        <w:rPr>
          <w:rFonts w:asciiTheme="minorHAnsi" w:hAnsiTheme="minorHAnsi" w:cstheme="minorHAnsi"/>
          <w:color w:val="000000"/>
          <w:sz w:val="20"/>
          <w:szCs w:val="20"/>
        </w:rPr>
        <w:t>tto za każdy dzień opóźnienia liczony od umownego terminu zrealizowania przedmiotu umowy</w:t>
      </w:r>
      <w:r w:rsidR="004E1057" w:rsidRPr="00B43702">
        <w:rPr>
          <w:rFonts w:asciiTheme="minorHAnsi" w:hAnsiTheme="minorHAnsi" w:cstheme="minorHAnsi"/>
          <w:sz w:val="20"/>
          <w:szCs w:val="20"/>
        </w:rPr>
        <w:t>,</w:t>
      </w:r>
    </w:p>
    <w:p w14:paraId="1A350869" w14:textId="7A52A6B0" w:rsidR="004E1057" w:rsidRPr="00B43702" w:rsidRDefault="00B43702" w:rsidP="00880F37">
      <w:pPr>
        <w:numPr>
          <w:ilvl w:val="0"/>
          <w:numId w:val="19"/>
        </w:numPr>
        <w:tabs>
          <w:tab w:val="num" w:pos="741"/>
          <w:tab w:val="left" w:pos="3150"/>
        </w:tabs>
        <w:suppressAutoHyphens w:val="0"/>
        <w:spacing w:line="276" w:lineRule="auto"/>
        <w:ind w:left="741" w:hanging="3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43702">
        <w:rPr>
          <w:rFonts w:asciiTheme="minorHAnsi" w:hAnsiTheme="minorHAnsi" w:cstheme="minorHAnsi"/>
          <w:color w:val="000000"/>
          <w:sz w:val="20"/>
          <w:szCs w:val="20"/>
        </w:rPr>
        <w:t xml:space="preserve">za opóźnienie w usunięciu wad możliwych do usunięcia stwierdzonych przy odbiorze przedmiotu umowy </w:t>
      </w:r>
      <w:r w:rsidR="00D8717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43702">
        <w:rPr>
          <w:rFonts w:asciiTheme="minorHAnsi" w:hAnsiTheme="minorHAnsi" w:cstheme="minorHAnsi"/>
          <w:color w:val="000000"/>
          <w:sz w:val="20"/>
          <w:szCs w:val="20"/>
        </w:rPr>
        <w:t xml:space="preserve">w wysokości 0,5% wynagrodzenia umownego </w:t>
      </w:r>
      <w:r w:rsidR="00BB6BB3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B43702">
        <w:rPr>
          <w:rFonts w:asciiTheme="minorHAnsi" w:hAnsiTheme="minorHAnsi" w:cstheme="minorHAnsi"/>
          <w:color w:val="000000"/>
          <w:sz w:val="20"/>
          <w:szCs w:val="20"/>
        </w:rPr>
        <w:t>tto za każdy dzień opóźnienia od dnia wyznaczonego jako termin usunięcia wad.</w:t>
      </w:r>
    </w:p>
    <w:p w14:paraId="4F8696B9" w14:textId="0B40E28D" w:rsidR="004E1057" w:rsidRPr="00D87176" w:rsidRDefault="00B43702" w:rsidP="00880F37">
      <w:pPr>
        <w:numPr>
          <w:ilvl w:val="0"/>
          <w:numId w:val="18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87176">
        <w:rPr>
          <w:rFonts w:asciiTheme="minorHAnsi" w:hAnsiTheme="minorHAnsi" w:cstheme="minorHAnsi"/>
          <w:color w:val="000000"/>
          <w:sz w:val="20"/>
          <w:szCs w:val="20"/>
        </w:rPr>
        <w:t xml:space="preserve">Kary umowne nalicza się od wynagrodzenia </w:t>
      </w:r>
      <w:r w:rsidR="00BB6BB3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D87176">
        <w:rPr>
          <w:rFonts w:asciiTheme="minorHAnsi" w:hAnsiTheme="minorHAnsi" w:cstheme="minorHAnsi"/>
          <w:color w:val="000000"/>
          <w:sz w:val="20"/>
          <w:szCs w:val="20"/>
        </w:rPr>
        <w:t>tto ustalonego w § 4 niniejszej umowy</w:t>
      </w:r>
      <w:r w:rsidR="004E1057" w:rsidRPr="00D87176">
        <w:rPr>
          <w:rFonts w:asciiTheme="minorHAnsi" w:hAnsiTheme="minorHAnsi" w:cstheme="minorHAnsi"/>
          <w:sz w:val="20"/>
          <w:szCs w:val="20"/>
        </w:rPr>
        <w:t>.</w:t>
      </w:r>
    </w:p>
    <w:p w14:paraId="7951292B" w14:textId="2CB0418F" w:rsidR="004E1057" w:rsidRPr="00D87176" w:rsidRDefault="00B43702" w:rsidP="00880F37">
      <w:pPr>
        <w:numPr>
          <w:ilvl w:val="0"/>
          <w:numId w:val="18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525CB">
        <w:rPr>
          <w:rFonts w:asciiTheme="minorHAnsi" w:hAnsiTheme="minorHAnsi" w:cstheme="minorHAnsi"/>
          <w:sz w:val="20"/>
          <w:szCs w:val="20"/>
        </w:rPr>
        <w:t xml:space="preserve">W przypadku niewykonania przez Wykonawcę przedmiotu umowy w terminie przewidzianym w § </w:t>
      </w:r>
      <w:r w:rsidR="00D87176" w:rsidRPr="001525CB">
        <w:rPr>
          <w:rFonts w:asciiTheme="minorHAnsi" w:hAnsiTheme="minorHAnsi" w:cstheme="minorHAnsi"/>
          <w:sz w:val="20"/>
          <w:szCs w:val="20"/>
        </w:rPr>
        <w:t>2</w:t>
      </w:r>
      <w:r w:rsidRPr="001525CB">
        <w:rPr>
          <w:rFonts w:asciiTheme="minorHAnsi" w:hAnsiTheme="minorHAnsi" w:cstheme="minorHAnsi"/>
          <w:sz w:val="20"/>
          <w:szCs w:val="20"/>
        </w:rPr>
        <w:t xml:space="preserve"> umowy, Zamawiający zastrzega sobie prawo do odstąpienia od umowy bez wyznaczania dodatkowego terminu albo prawo zlecenia wykonania </w:t>
      </w:r>
      <w:r w:rsidRPr="00D87176">
        <w:rPr>
          <w:rFonts w:asciiTheme="minorHAnsi" w:hAnsiTheme="minorHAnsi" w:cstheme="minorHAnsi"/>
          <w:color w:val="000000"/>
          <w:sz w:val="20"/>
          <w:szCs w:val="20"/>
        </w:rPr>
        <w:t>przedmiotu umowy wybranemu przez siebie innemu podmiotowi, na koszt i ryzyko Wykonawcy, zachowując przy tym roszczenie o naprawienie szkody</w:t>
      </w:r>
      <w:r w:rsidR="004E1057" w:rsidRPr="00D87176">
        <w:rPr>
          <w:rFonts w:asciiTheme="minorHAnsi" w:hAnsiTheme="minorHAnsi" w:cstheme="minorHAnsi"/>
          <w:sz w:val="20"/>
          <w:szCs w:val="20"/>
        </w:rPr>
        <w:t>.</w:t>
      </w:r>
    </w:p>
    <w:p w14:paraId="52406214" w14:textId="00CFE398" w:rsidR="00D87176" w:rsidRPr="00D87176" w:rsidRDefault="00D87176" w:rsidP="00880F37">
      <w:pPr>
        <w:numPr>
          <w:ilvl w:val="0"/>
          <w:numId w:val="18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7176">
        <w:rPr>
          <w:rFonts w:asciiTheme="minorHAnsi" w:hAnsiTheme="minorHAnsi" w:cstheme="minorHAnsi"/>
          <w:color w:val="000000"/>
          <w:sz w:val="20"/>
          <w:szCs w:val="20"/>
        </w:rPr>
        <w:t xml:space="preserve">W przypadku nieusunięcia wad, stwierdzonych przy odbiorze, pomimo pisemnego wezwania przez Zamawiającego </w:t>
      </w:r>
      <w:r w:rsidR="0014464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87176">
        <w:rPr>
          <w:rFonts w:asciiTheme="minorHAnsi" w:hAnsiTheme="minorHAnsi" w:cstheme="minorHAnsi"/>
          <w:color w:val="000000"/>
          <w:sz w:val="20"/>
          <w:szCs w:val="20"/>
        </w:rPr>
        <w:t>z wyznaczeniem w tym celu dodatkowego terminu, Zamawiający zleci usunięcie wad osobom trzecim na koszt i ryzyko Wykonawcy.</w:t>
      </w:r>
    </w:p>
    <w:p w14:paraId="4FF4888B" w14:textId="1AB38BC5" w:rsidR="00D87176" w:rsidRPr="00D87176" w:rsidRDefault="00D87176" w:rsidP="00880F37">
      <w:pPr>
        <w:numPr>
          <w:ilvl w:val="0"/>
          <w:numId w:val="18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7176">
        <w:rPr>
          <w:rFonts w:asciiTheme="minorHAnsi" w:hAnsiTheme="minorHAnsi" w:cstheme="minorHAnsi"/>
          <w:color w:val="000000"/>
          <w:sz w:val="20"/>
          <w:szCs w:val="20"/>
        </w:rPr>
        <w:t>Wykonawca zobowiązuje się do zrekompensowania szkód wyrządzonych osobom trzecim</w:t>
      </w:r>
      <w:r w:rsidR="001446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87176">
        <w:rPr>
          <w:rFonts w:asciiTheme="minorHAnsi" w:hAnsiTheme="minorHAnsi" w:cstheme="minorHAnsi"/>
          <w:color w:val="000000"/>
          <w:sz w:val="20"/>
          <w:szCs w:val="20"/>
        </w:rPr>
        <w:t>w związku z realizacją przedmiotu umowy na zasadach ogólnych Kodeksu Cywilnego.</w:t>
      </w:r>
    </w:p>
    <w:p w14:paraId="053909C0" w14:textId="034BCC84" w:rsidR="00D87176" w:rsidRPr="00144648" w:rsidRDefault="00D87176" w:rsidP="00880F37">
      <w:pPr>
        <w:numPr>
          <w:ilvl w:val="0"/>
          <w:numId w:val="18"/>
        </w:numPr>
        <w:suppressAutoHyphens w:val="0"/>
        <w:spacing w:before="12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7176">
        <w:rPr>
          <w:rFonts w:asciiTheme="minorHAnsi" w:hAnsiTheme="minorHAnsi" w:cstheme="minorHAnsi"/>
          <w:color w:val="000000"/>
          <w:sz w:val="20"/>
          <w:szCs w:val="20"/>
        </w:rPr>
        <w:t>Wykonawca wyraża zgodę na potrącenie kar umownych z przysługującego mu wynagrodzenia.</w:t>
      </w:r>
    </w:p>
    <w:p w14:paraId="514312A9" w14:textId="77777777" w:rsidR="00FE7676" w:rsidRDefault="00FE7676" w:rsidP="009F5E66">
      <w:pPr>
        <w:pStyle w:val="Akapitzlist"/>
        <w:tabs>
          <w:tab w:val="left" w:pos="4678"/>
        </w:tabs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219C70D" w14:textId="77C8110D" w:rsidR="00B61CFE" w:rsidRPr="00815772" w:rsidRDefault="00B61CFE" w:rsidP="009F5E66">
      <w:pPr>
        <w:pStyle w:val="Akapitzlist"/>
        <w:tabs>
          <w:tab w:val="left" w:pos="4678"/>
        </w:tabs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9</w:t>
      </w:r>
    </w:p>
    <w:p w14:paraId="11F63370" w14:textId="77777777" w:rsidR="00B61CFE" w:rsidRPr="00815772" w:rsidRDefault="00B61CFE" w:rsidP="009F5E66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auto"/>
          <w:sz w:val="20"/>
          <w:szCs w:val="20"/>
        </w:rPr>
        <w:t>OCHRONA DANYCH OSOBOWYCH</w:t>
      </w:r>
    </w:p>
    <w:p w14:paraId="2D2010E0" w14:textId="170B2973" w:rsidR="00B61CFE" w:rsidRPr="00815772" w:rsidRDefault="00B61CFE" w:rsidP="009F5E66">
      <w:pPr>
        <w:pStyle w:val="Standard"/>
        <w:keepNext/>
        <w:keepLine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Wykonawca oświadcza, że zna i stosuje przepisy z zakresu ochrony danych osobowych, w szczególności określone </w:t>
      </w:r>
      <w:r w:rsidR="00144648">
        <w:rPr>
          <w:rFonts w:asciiTheme="minorHAnsi" w:hAnsiTheme="minorHAnsi" w:cstheme="minorHAnsi"/>
          <w:bCs/>
          <w:sz w:val="20"/>
          <w:szCs w:val="20"/>
        </w:rPr>
        <w:br/>
      </w:r>
      <w:r w:rsidRPr="00815772">
        <w:rPr>
          <w:rFonts w:asciiTheme="minorHAnsi" w:hAnsiTheme="minorHAnsi" w:cstheme="minorHAnsi"/>
          <w:bCs/>
          <w:sz w:val="20"/>
          <w:szCs w:val="20"/>
        </w:rPr>
        <w:t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jak również daje gwarancje wdrożenia odpowiednich środków technicznych i organizacyjnych, aby przetwarzanie danych osobowych spełniało wymogi RODO i chroniło prawa i wolności osób, których dane dotyczą.</w:t>
      </w:r>
    </w:p>
    <w:p w14:paraId="42343C43" w14:textId="77777777" w:rsidR="00B61CFE" w:rsidRPr="00815772" w:rsidRDefault="00B61CFE" w:rsidP="009F5E66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10</w:t>
      </w:r>
    </w:p>
    <w:p w14:paraId="68F8BCD7" w14:textId="77777777" w:rsidR="00B61CFE" w:rsidRPr="00815772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ODSTĄPIENIE OD UMOWY</w:t>
      </w:r>
    </w:p>
    <w:p w14:paraId="29717087" w14:textId="77777777" w:rsidR="00B61CFE" w:rsidRPr="00021AF1" w:rsidRDefault="00B61CFE" w:rsidP="00880F37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21AF1">
        <w:rPr>
          <w:rFonts w:asciiTheme="minorHAnsi" w:hAnsiTheme="minorHAnsi" w:cstheme="minorHAnsi"/>
          <w:bCs/>
          <w:sz w:val="20"/>
          <w:szCs w:val="20"/>
        </w:rPr>
        <w:t>Zamawiający jest uprawniony do odstąpienia od Umowy w terminie 14 dni od dnia uzyskania przez niego wiedzy o okolicznościach uzasadniających odstąpienie, w następujących przypadkach:</w:t>
      </w:r>
    </w:p>
    <w:p w14:paraId="7FF6BE82" w14:textId="77777777" w:rsidR="00B61CFE" w:rsidRPr="00815772" w:rsidRDefault="00B61CFE" w:rsidP="00880F37">
      <w:pPr>
        <w:pStyle w:val="Standard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jeżeli w stosunku do Wykonawcy toczy się postępowanie likwidacyjne lub upadłościowe,</w:t>
      </w:r>
    </w:p>
    <w:p w14:paraId="37F78EC4" w14:textId="6CD03B53" w:rsidR="00B61CFE" w:rsidRPr="00815772" w:rsidRDefault="00B61CFE" w:rsidP="00880F37">
      <w:pPr>
        <w:pStyle w:val="Standard"/>
        <w:numPr>
          <w:ilvl w:val="0"/>
          <w:numId w:val="3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jeżeli Wykonawca nie rozpoczął wykonywania przedmiotu Umowy bez uzasadnionych przyczyn, w terminie określonym w § </w:t>
      </w:r>
      <w:r w:rsidR="00257645">
        <w:rPr>
          <w:rFonts w:asciiTheme="minorHAnsi" w:hAnsiTheme="minorHAnsi" w:cstheme="minorHAnsi"/>
          <w:bCs/>
          <w:sz w:val="20"/>
          <w:szCs w:val="20"/>
        </w:rPr>
        <w:t>2</w:t>
      </w:r>
      <w:r w:rsidRPr="00815772">
        <w:rPr>
          <w:rFonts w:asciiTheme="minorHAnsi" w:hAnsiTheme="minorHAnsi" w:cstheme="minorHAnsi"/>
          <w:bCs/>
          <w:sz w:val="20"/>
          <w:szCs w:val="20"/>
        </w:rPr>
        <w:t>, pomimo wezwania przez Zamawiającego na piśmie,</w:t>
      </w:r>
    </w:p>
    <w:p w14:paraId="2F2CD3B0" w14:textId="77777777" w:rsidR="00B61CFE" w:rsidRPr="00815772" w:rsidRDefault="00B61CFE" w:rsidP="00880F37">
      <w:pPr>
        <w:pStyle w:val="Standard"/>
        <w:numPr>
          <w:ilvl w:val="0"/>
          <w:numId w:val="3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jeżeli Wykonawca przerwał realizację przedmiotu Umowy z przyczyn leżących po jego stronie,</w:t>
      </w:r>
    </w:p>
    <w:p w14:paraId="65C1E2A6" w14:textId="77777777" w:rsidR="00B61CFE" w:rsidRPr="00815772" w:rsidRDefault="00B61CFE" w:rsidP="00880F37">
      <w:pPr>
        <w:pStyle w:val="Standard"/>
        <w:numPr>
          <w:ilvl w:val="0"/>
          <w:numId w:val="3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jeżeli Wykonawca nie wykonuje przedmiotu Umowy lub wykonuje je nienależycie, w szczególności niezgodnie z obowiązującymi wytycznymi wykonania pomimo zaleceń i uwag Zamawiającego przedstawionych na piśmie,</w:t>
      </w:r>
    </w:p>
    <w:p w14:paraId="5A20E0BB" w14:textId="77777777" w:rsidR="00B61CFE" w:rsidRPr="00815772" w:rsidRDefault="00B61CFE" w:rsidP="00880F37">
      <w:pPr>
        <w:pStyle w:val="Standard"/>
        <w:numPr>
          <w:ilvl w:val="0"/>
          <w:numId w:val="3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 przypadku opóźnienia w realizacji przedmiotu Umowy jeżeli w uznaniu Zamawiającego opóźnienie ze strony Wykonawcy jest na tyle duże, iż zagraża ono zdaniem Zamawiającego zachowaniem terminów końcowych,</w:t>
      </w:r>
    </w:p>
    <w:p w14:paraId="3A5A4B63" w14:textId="77777777" w:rsidR="00B61CFE" w:rsidRPr="00815772" w:rsidRDefault="00B61CFE" w:rsidP="00880F37">
      <w:pPr>
        <w:pStyle w:val="Standard"/>
        <w:numPr>
          <w:ilvl w:val="0"/>
          <w:numId w:val="3"/>
        </w:numPr>
        <w:tabs>
          <w:tab w:val="left" w:pos="855"/>
        </w:tabs>
        <w:ind w:left="85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jeżeli mimo uprzednich pisemnych 2 ostrzeżeń ze strony Zamawiającego nie wykonuje zamówienia zgodnie z umową lub w inny sposób zaniedbuje zobowiązania umowne.</w:t>
      </w:r>
    </w:p>
    <w:p w14:paraId="350AEC8F" w14:textId="77777777" w:rsidR="00B61CFE" w:rsidRPr="00815772" w:rsidRDefault="00B61CFE" w:rsidP="00880F37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 przypadku zaprzestania wykonywania prac przez Wykonawcę i nie podjęcia prac w ciągu 14 dni, Zamawiający uprawniony jest do zlecenia zastępczego wykonania prac na koszt i ryzyko Wykonawcy.</w:t>
      </w:r>
    </w:p>
    <w:p w14:paraId="7F21EA62" w14:textId="77777777" w:rsidR="00B61CFE" w:rsidRPr="00815772" w:rsidRDefault="00B61CFE" w:rsidP="00880F37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 razie wystąpienia istotnej zmiany okoliczności powodującej, że wykonanie Umowy nie leży w interesie publicznym, czego  nie można było przewidzieć w chwili zawarcia Umowy. Odstąpienie od Umowy w tym przypadku może nastąpić w ciągu 14 dni od powzięcia wiadomości o powyższych okolicznościach.</w:t>
      </w:r>
    </w:p>
    <w:p w14:paraId="5329B9E5" w14:textId="6D4D273D" w:rsidR="00B61CFE" w:rsidRPr="00815772" w:rsidRDefault="00B61CFE" w:rsidP="00880F37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Wykonawcy przysługuje prawo odstąpienia od Umowy w szczególności jeżeli Zamawiający nie wywiąże się z obowiązku zapłaty faktur, mimo dodatkowego wezwania w terminie 3 miesięcy od upływu terminu na zapłatę określonego </w:t>
      </w:r>
      <w:r w:rsidR="00690C4F">
        <w:rPr>
          <w:rFonts w:asciiTheme="minorHAnsi" w:hAnsiTheme="minorHAnsi" w:cstheme="minorHAnsi"/>
          <w:bCs/>
          <w:sz w:val="20"/>
          <w:szCs w:val="20"/>
        </w:rPr>
        <w:br/>
      </w:r>
      <w:r w:rsidRPr="00815772">
        <w:rPr>
          <w:rFonts w:asciiTheme="minorHAnsi" w:hAnsiTheme="minorHAnsi" w:cstheme="minorHAnsi"/>
          <w:bCs/>
          <w:sz w:val="20"/>
          <w:szCs w:val="20"/>
        </w:rPr>
        <w:t>w niniejszej umowie.</w:t>
      </w:r>
    </w:p>
    <w:p w14:paraId="02CD6F9F" w14:textId="43E73BF5" w:rsidR="00B61CFE" w:rsidRPr="00B515D4" w:rsidRDefault="00B61CFE" w:rsidP="00880F37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 xml:space="preserve">Odstąpienie od Umowy powinno nastąpić w formie pisemnej z podaniem uzasadnienia pod rygorem nieważności </w:t>
      </w:r>
      <w:r w:rsidR="00690C4F">
        <w:rPr>
          <w:rFonts w:asciiTheme="minorHAnsi" w:hAnsiTheme="minorHAnsi" w:cstheme="minorHAnsi"/>
          <w:bCs/>
          <w:sz w:val="20"/>
          <w:szCs w:val="20"/>
        </w:rPr>
        <w:br/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w terminie 14 dni od daty powzięcia wiadomości </w:t>
      </w:r>
      <w:r w:rsidRPr="00B515D4">
        <w:rPr>
          <w:rFonts w:asciiTheme="minorHAnsi" w:hAnsiTheme="minorHAnsi" w:cstheme="minorHAnsi"/>
          <w:bCs/>
          <w:sz w:val="20"/>
          <w:szCs w:val="20"/>
        </w:rPr>
        <w:t>o okolicznościach uzasadniających odstąpienie.</w:t>
      </w:r>
    </w:p>
    <w:p w14:paraId="1E3FC9AE" w14:textId="77777777" w:rsidR="00B61CFE" w:rsidRPr="00B515D4" w:rsidRDefault="00B61CFE" w:rsidP="009F5E66">
      <w:pPr>
        <w:pStyle w:val="Akapitzlist"/>
        <w:tabs>
          <w:tab w:val="left" w:pos="390"/>
        </w:tabs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515D4">
        <w:rPr>
          <w:rFonts w:asciiTheme="minorHAnsi" w:hAnsiTheme="minorHAnsi" w:cstheme="minorHAnsi"/>
          <w:bCs/>
          <w:sz w:val="20"/>
          <w:szCs w:val="20"/>
        </w:rPr>
        <w:t>§ 11</w:t>
      </w:r>
    </w:p>
    <w:p w14:paraId="1028E46B" w14:textId="77777777" w:rsidR="00B61CFE" w:rsidRPr="00B515D4" w:rsidRDefault="00B61CFE" w:rsidP="009F5E66">
      <w:pPr>
        <w:pStyle w:val="Standard"/>
        <w:shd w:val="clear" w:color="auto" w:fill="FFFFFF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515D4">
        <w:rPr>
          <w:rFonts w:asciiTheme="minorHAnsi" w:hAnsiTheme="minorHAnsi" w:cstheme="minorHAnsi"/>
          <w:bCs/>
          <w:sz w:val="20"/>
          <w:szCs w:val="20"/>
        </w:rPr>
        <w:t>ZMIANY W UMOWIE</w:t>
      </w:r>
    </w:p>
    <w:p w14:paraId="0CE58789" w14:textId="77777777" w:rsidR="00B515D4" w:rsidRPr="00B515D4" w:rsidRDefault="00B515D4" w:rsidP="00B515D4">
      <w:pPr>
        <w:pStyle w:val="Standard"/>
        <w:autoSpaceDN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15D4">
        <w:rPr>
          <w:rFonts w:asciiTheme="minorHAnsi" w:hAnsiTheme="minorHAnsi" w:cstheme="minorHAnsi"/>
          <w:sz w:val="20"/>
          <w:szCs w:val="20"/>
        </w:rPr>
        <w:t>Zmiana postanowień niniejszej umowy może być dokonana przez obie strony w drodze aneksu przy zachowaniu formy pisemnej pod rygorem nieważności.</w:t>
      </w:r>
    </w:p>
    <w:p w14:paraId="7E02C99E" w14:textId="77777777" w:rsidR="00B61CFE" w:rsidRPr="00815772" w:rsidRDefault="00B61CFE" w:rsidP="009F5E66">
      <w:pPr>
        <w:pStyle w:val="Standard"/>
        <w:tabs>
          <w:tab w:val="left" w:pos="284"/>
        </w:tabs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  <w:r w:rsidRPr="00815772">
        <w:rPr>
          <w:rFonts w:asciiTheme="minorHAnsi" w:eastAsia="Arial" w:hAnsiTheme="minorHAnsi" w:cstheme="minorHAnsi"/>
          <w:bCs/>
          <w:sz w:val="20"/>
          <w:szCs w:val="20"/>
        </w:rPr>
        <w:t>§ 12</w:t>
      </w:r>
    </w:p>
    <w:p w14:paraId="4BFDA03E" w14:textId="77777777" w:rsidR="00B61CFE" w:rsidRPr="00815772" w:rsidRDefault="00B61CFE" w:rsidP="009F5E66">
      <w:pPr>
        <w:widowControl w:val="0"/>
        <w:autoSpaceDN w:val="0"/>
        <w:ind w:right="51"/>
        <w:jc w:val="center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DZIAŁANIA W PRZYPADKU ZAGROŻENIA EPIDEMICZNEGO</w:t>
      </w:r>
    </w:p>
    <w:p w14:paraId="5BF94F73" w14:textId="12EDC4D5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 xml:space="preserve">1. 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  <w:r w:rsidR="00144648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br/>
      </w: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w szczególności:</w:t>
      </w:r>
    </w:p>
    <w:p w14:paraId="0669E252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 xml:space="preserve"> 1) nieobecności pracowników lub osób świadczących pracę za wynagrodzeniem na innej podstawie niż stosunek pracy, które uczestniczą lub mogłyby uczestniczyć w realizacji zamówienia;</w:t>
      </w:r>
    </w:p>
    <w:p w14:paraId="271C1AB7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C39976C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3) poleceń wydanych przez wojewodów lub decyzji wydanych przez Prezesa Rady Ministrów związanych z przeciwdziałaniem COVID-19, o których mowa w art. 11 ust. 1 i 2;</w:t>
      </w:r>
    </w:p>
    <w:p w14:paraId="48730C3C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4) wstrzymania dostaw produktów, komponentów produktu lub materiałów, trudności w dostępie do sprzętu lub trudności w realizacji usług transportowych;</w:t>
      </w:r>
    </w:p>
    <w:p w14:paraId="00A93956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5) okoliczności, o których mowa w pkt 1–4, w zakresie w jakim dotyczą one podwykonawcy lub dalszego podwykonawcy.</w:t>
      </w:r>
    </w:p>
    <w:p w14:paraId="77093C0E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3851DE8C" w14:textId="045C63BC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 xml:space="preserve">3. Strona umowy, o której mowa w ust. 1, na podstawie otrzymanych oświadczeń lub dokumentów, o których mowa </w:t>
      </w:r>
      <w:r w:rsidR="00021AF1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br/>
      </w: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w ust. 1 i 2, w terminie 14 dni od dnia ich otrzymania, przekazuje drugiej stronie swoje stanowisko, wraz z uzasadnieniem, odnośnie do wpływu okoliczności, o których mowa w ust. 1, na należyte jej wykonanie. Jeżeli strona umowy otrzymała kolejne oświadczenia lub dokumenty, termin liczony jest od dnia ich otrzymania.</w:t>
      </w:r>
    </w:p>
    <w:p w14:paraId="37D370CF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4. 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pkt 3 ustawy z dnia 29 stycznia 2004 r. – Prawo zamówień publicznych, w szczególności przez:</w:t>
      </w:r>
    </w:p>
    <w:p w14:paraId="459B87C5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1) zmianę terminu wykonania umowy lub jej części, lub czasowe zawieszenie wykonywania umowy lub jej części,</w:t>
      </w:r>
    </w:p>
    <w:p w14:paraId="7AB470D9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2) zmianę sposobu wykonywania dostaw, usług lub robót budowlanych,</w:t>
      </w:r>
    </w:p>
    <w:p w14:paraId="775A1E54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574A7320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5E2F8125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F7A3F35" w14:textId="77777777" w:rsidR="00B61CFE" w:rsidRPr="00815772" w:rsidRDefault="00B61CFE" w:rsidP="009F5E66">
      <w:pPr>
        <w:widowControl w:val="0"/>
        <w:autoSpaceDN w:val="0"/>
        <w:ind w:left="360"/>
        <w:jc w:val="both"/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</w:pPr>
      <w:r w:rsidRPr="00815772">
        <w:rPr>
          <w:rFonts w:asciiTheme="minorHAnsi" w:eastAsia="Source Han Sans CN Regular" w:hAnsiTheme="minorHAnsi" w:cstheme="minorHAnsi"/>
          <w:bCs/>
          <w:kern w:val="3"/>
          <w:sz w:val="20"/>
          <w:szCs w:val="20"/>
          <w:lang w:eastAsia="pl-PL" w:bidi="ar-SA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 9. Przepisy ust. 7 i 8 stosuje się do umowy zawartej między podwykonawcą a dalszym podwykonawcą.</w:t>
      </w:r>
    </w:p>
    <w:p w14:paraId="6FD7BB21" w14:textId="77777777" w:rsidR="00B61CFE" w:rsidRPr="00815772" w:rsidRDefault="00B61CFE" w:rsidP="009F5E66">
      <w:pPr>
        <w:pStyle w:val="Standard"/>
        <w:tabs>
          <w:tab w:val="left" w:pos="284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§ 13</w:t>
      </w:r>
    </w:p>
    <w:p w14:paraId="4232C9E3" w14:textId="77777777" w:rsidR="00B61CFE" w:rsidRPr="00815772" w:rsidRDefault="00B61CFE" w:rsidP="009F5E66">
      <w:pPr>
        <w:pStyle w:val="Standard"/>
        <w:tabs>
          <w:tab w:val="left" w:pos="284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eastAsia="Arial" w:hAnsiTheme="minorHAnsi" w:cstheme="minorHAnsi"/>
          <w:bCs/>
          <w:sz w:val="20"/>
          <w:szCs w:val="20"/>
        </w:rPr>
        <w:t>INNE POSTANOWIENIA</w:t>
      </w:r>
    </w:p>
    <w:p w14:paraId="3177EEB2" w14:textId="77777777" w:rsidR="00B61CFE" w:rsidRPr="00815772" w:rsidRDefault="00B61CFE" w:rsidP="00880F37">
      <w:pPr>
        <w:pStyle w:val="Akapitzlist"/>
        <w:numPr>
          <w:ilvl w:val="0"/>
          <w:numId w:val="9"/>
        </w:numPr>
        <w:suppressLineNumbers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815772">
        <w:rPr>
          <w:rFonts w:asciiTheme="minorHAnsi" w:hAnsiTheme="minorHAnsi" w:cstheme="minorHAnsi"/>
          <w:bCs/>
          <w:sz w:val="20"/>
          <w:szCs w:val="20"/>
        </w:rPr>
        <w:t>W sprawach nieuregulowanych Umową mają zastosowanie odpowiednie przepisy prawa polskiego, w szczególności:</w:t>
      </w:r>
    </w:p>
    <w:p w14:paraId="2879D589" w14:textId="6E1F1B06" w:rsidR="001D4FE3" w:rsidRPr="00815772" w:rsidRDefault="001D4FE3" w:rsidP="00880F37">
      <w:pPr>
        <w:pStyle w:val="Akapitzlist"/>
        <w:widowControl w:val="0"/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ustawy z dnia 11 września 2019 r. – Prawo zamówień publicznych (Dz. U. 2019 poz. 2019 ze zm</w:t>
      </w:r>
      <w:r w:rsidR="00B43702">
        <w:rPr>
          <w:rFonts w:asciiTheme="minorHAnsi" w:hAnsiTheme="minorHAnsi" w:cstheme="minorHAnsi"/>
          <w:bCs/>
          <w:sz w:val="20"/>
          <w:szCs w:val="20"/>
        </w:rPr>
        <w:t>.</w:t>
      </w:r>
      <w:r w:rsidRPr="00815772">
        <w:rPr>
          <w:rFonts w:asciiTheme="minorHAnsi" w:hAnsiTheme="minorHAnsi" w:cstheme="minorHAnsi"/>
          <w:bCs/>
          <w:sz w:val="20"/>
          <w:szCs w:val="20"/>
        </w:rPr>
        <w:t xml:space="preserve">), </w:t>
      </w:r>
    </w:p>
    <w:p w14:paraId="46C77A7F" w14:textId="2EC76328" w:rsidR="00B61CFE" w:rsidRPr="00815772" w:rsidRDefault="001D4FE3" w:rsidP="00880F37">
      <w:pPr>
        <w:pStyle w:val="Akapitzlist"/>
        <w:widowControl w:val="0"/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ustawy z dnia 23 kwietnia 1964 r. – Kodeks cywilny (t.j. Dz. U. z 2020 r. poz. 1740, 2320, z 2021 r. poz. 1509, 2459).</w:t>
      </w:r>
    </w:p>
    <w:p w14:paraId="0FE92378" w14:textId="77777777" w:rsidR="00B61CFE" w:rsidRPr="00815772" w:rsidRDefault="00B61CFE" w:rsidP="00880F37">
      <w:pPr>
        <w:pStyle w:val="Akapitzlist"/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Sprawy sporne powstałe na tle wykonania niniejszej Umowy rozstrzygać będzie sąd powszechny właściwy dla siedziby Zamawiającego.</w:t>
      </w:r>
    </w:p>
    <w:p w14:paraId="7E026611" w14:textId="4AE373D4" w:rsidR="00B61CFE" w:rsidRPr="00815772" w:rsidRDefault="00B61CFE" w:rsidP="00880F37">
      <w:pPr>
        <w:pStyle w:val="Akapitzlist"/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Umowa sporządzona została w </w:t>
      </w:r>
      <w:r w:rsidR="00B43702">
        <w:rPr>
          <w:rFonts w:asciiTheme="minorHAnsi" w:hAnsiTheme="minorHAnsi" w:cstheme="minorHAnsi"/>
          <w:bCs/>
          <w:color w:val="000000"/>
          <w:sz w:val="20"/>
          <w:szCs w:val="20"/>
        </w:rPr>
        <w:t>3</w:t>
      </w: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jednobrzmiących egzemplarzach, z których </w:t>
      </w:r>
      <w:r w:rsidR="00B43702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otrzymuje Zamawiający. </w:t>
      </w:r>
    </w:p>
    <w:p w14:paraId="3D129236" w14:textId="77777777" w:rsidR="00B61CFE" w:rsidRPr="00815772" w:rsidRDefault="00B61CFE" w:rsidP="00880F37">
      <w:pPr>
        <w:pStyle w:val="Akapitzlist"/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5772">
        <w:rPr>
          <w:rFonts w:asciiTheme="minorHAnsi" w:hAnsiTheme="minorHAnsi" w:cstheme="minorHAnsi"/>
          <w:bCs/>
          <w:color w:val="000000"/>
          <w:sz w:val="20"/>
          <w:szCs w:val="20"/>
        </w:rPr>
        <w:t>Wszelkie zmiany i uzupełnienia treści Umowy wymagają formy pisemnej pod rygorem nieważności.</w:t>
      </w:r>
    </w:p>
    <w:p w14:paraId="0C7FFB29" w14:textId="77777777" w:rsidR="00B61CFE" w:rsidRPr="00815772" w:rsidRDefault="00B61CFE" w:rsidP="009F5E66">
      <w:pPr>
        <w:pStyle w:val="Standard"/>
        <w:tabs>
          <w:tab w:val="left" w:pos="284"/>
        </w:tabs>
        <w:ind w:left="75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D309B2" w14:textId="7DA220C2" w:rsidR="00B61CFE" w:rsidRDefault="00B61CFE" w:rsidP="009F5E66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>Wykaz załączników stanowiących integralną część Umowy:</w:t>
      </w:r>
    </w:p>
    <w:p w14:paraId="4F27B52D" w14:textId="5220A06B" w:rsidR="00B61CFE" w:rsidRPr="00817454" w:rsidRDefault="00817454" w:rsidP="00880F37">
      <w:pPr>
        <w:pStyle w:val="Standard"/>
        <w:numPr>
          <w:ilvl w:val="1"/>
          <w:numId w:val="5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817454">
        <w:rPr>
          <w:rFonts w:asciiTheme="minorHAnsi" w:hAnsiTheme="minorHAnsi" w:cstheme="minorHAnsi"/>
          <w:color w:val="000000"/>
          <w:sz w:val="20"/>
          <w:szCs w:val="20"/>
        </w:rPr>
        <w:t>Oferta Wykonawcy</w:t>
      </w:r>
    </w:p>
    <w:p w14:paraId="48B6FA65" w14:textId="2CCB6C5B" w:rsidR="00817454" w:rsidRPr="00240708" w:rsidRDefault="00240708" w:rsidP="00880F37">
      <w:pPr>
        <w:pStyle w:val="Standard"/>
        <w:numPr>
          <w:ilvl w:val="1"/>
          <w:numId w:val="5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9578C8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1308A14C" w14:textId="66A65FAB" w:rsidR="00240708" w:rsidRDefault="00240708" w:rsidP="00240708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14:paraId="17B11012" w14:textId="7EC23A0F" w:rsidR="00240708" w:rsidRDefault="00240708" w:rsidP="00240708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14:paraId="7C3A4223" w14:textId="6208401C" w:rsidR="00240708" w:rsidRDefault="00240708" w:rsidP="00240708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14:paraId="719054B3" w14:textId="77777777" w:rsidR="00240708" w:rsidRPr="00817454" w:rsidRDefault="00240708" w:rsidP="00240708">
      <w:pPr>
        <w:pStyle w:val="Standard"/>
        <w:rPr>
          <w:rFonts w:asciiTheme="minorHAnsi" w:hAnsiTheme="minorHAnsi" w:cstheme="minorHAnsi"/>
          <w:bCs/>
          <w:i/>
          <w:sz w:val="20"/>
          <w:szCs w:val="20"/>
        </w:rPr>
      </w:pPr>
    </w:p>
    <w:p w14:paraId="5417A60D" w14:textId="77777777" w:rsidR="00B61CFE" w:rsidRPr="00815772" w:rsidRDefault="00B61CFE" w:rsidP="009F5E66">
      <w:pPr>
        <w:pStyle w:val="Standard"/>
        <w:tabs>
          <w:tab w:val="center" w:pos="1701"/>
          <w:tab w:val="center" w:pos="737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5772">
        <w:rPr>
          <w:rFonts w:asciiTheme="minorHAnsi" w:hAnsiTheme="minorHAnsi" w:cstheme="minorHAnsi"/>
          <w:bCs/>
          <w:sz w:val="20"/>
          <w:szCs w:val="20"/>
        </w:rPr>
        <w:tab/>
        <w:t xml:space="preserve">ZAMAWIAJĄCY: </w:t>
      </w:r>
      <w:r w:rsidRPr="00815772">
        <w:rPr>
          <w:rFonts w:asciiTheme="minorHAnsi" w:hAnsiTheme="minorHAnsi" w:cstheme="minorHAnsi"/>
          <w:bCs/>
          <w:sz w:val="20"/>
          <w:szCs w:val="20"/>
        </w:rPr>
        <w:tab/>
        <w:t xml:space="preserve">WYKONAWCA:  </w:t>
      </w:r>
    </w:p>
    <w:p w14:paraId="2A4A3550" w14:textId="77777777" w:rsidR="00B61CFE" w:rsidRPr="00815772" w:rsidRDefault="00B61CFE" w:rsidP="009F5E66">
      <w:pPr>
        <w:pStyle w:val="Standard"/>
        <w:tabs>
          <w:tab w:val="left" w:pos="5434"/>
        </w:tabs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BEC09D0" w14:textId="77777777" w:rsidR="00B61CFE" w:rsidRPr="00815772" w:rsidRDefault="00B61CFE" w:rsidP="009F5E66">
      <w:pPr>
        <w:pStyle w:val="Standard"/>
        <w:tabs>
          <w:tab w:val="left" w:pos="5434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94162E8" w14:textId="77777777" w:rsidR="00B61CFE" w:rsidRPr="00815772" w:rsidRDefault="00B61CFE" w:rsidP="009F5E66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14:paraId="4C7C18F3" w14:textId="77777777" w:rsidR="00B61CFE" w:rsidRPr="00815772" w:rsidRDefault="00B61CFE" w:rsidP="009F5E66">
      <w:pPr>
        <w:rPr>
          <w:rFonts w:asciiTheme="minorHAnsi" w:hAnsiTheme="minorHAnsi" w:cstheme="minorHAnsi"/>
          <w:bCs/>
          <w:sz w:val="20"/>
          <w:szCs w:val="20"/>
        </w:rPr>
      </w:pPr>
    </w:p>
    <w:p w14:paraId="4FD604BC" w14:textId="77777777" w:rsidR="00B61CFE" w:rsidRPr="00815772" w:rsidRDefault="00B61CFE" w:rsidP="009F5E66">
      <w:pPr>
        <w:rPr>
          <w:rFonts w:asciiTheme="minorHAnsi" w:hAnsiTheme="minorHAnsi" w:cstheme="minorHAnsi"/>
          <w:bCs/>
          <w:sz w:val="20"/>
          <w:szCs w:val="20"/>
        </w:rPr>
      </w:pPr>
    </w:p>
    <w:p w14:paraId="242B1A26" w14:textId="77777777" w:rsidR="00AF33DC" w:rsidRPr="00815772" w:rsidRDefault="00575FFB" w:rsidP="009F5E66">
      <w:pPr>
        <w:rPr>
          <w:rFonts w:asciiTheme="minorHAnsi" w:hAnsiTheme="minorHAnsi" w:cstheme="minorHAnsi"/>
          <w:sz w:val="20"/>
          <w:szCs w:val="20"/>
        </w:rPr>
      </w:pPr>
    </w:p>
    <w:sectPr w:rsidR="00AF33DC" w:rsidRPr="00815772" w:rsidSect="00815772">
      <w:footerReference w:type="default" r:id="rId9"/>
      <w:footerReference w:type="first" r:id="rId10"/>
      <w:pgSz w:w="11906" w:h="16838"/>
      <w:pgMar w:top="680" w:right="707" w:bottom="454" w:left="1304" w:header="0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0D3A" w14:textId="77777777" w:rsidR="00BE7EDE" w:rsidRDefault="00BE7EDE">
      <w:r>
        <w:separator/>
      </w:r>
    </w:p>
  </w:endnote>
  <w:endnote w:type="continuationSeparator" w:id="0">
    <w:p w14:paraId="18BE3364" w14:textId="77777777" w:rsidR="00BE7EDE" w:rsidRDefault="00B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ource Han Sans CN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6DB2" w14:textId="77777777" w:rsidR="00F82D65" w:rsidRDefault="00575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9F81" w14:textId="2294AEE5" w:rsidR="00F82D65" w:rsidRDefault="00AB76FD">
    <w:pPr>
      <w:pStyle w:val="Stopka"/>
      <w:jc w:val="left"/>
    </w:pPr>
    <w:r>
      <w:rPr>
        <w:sz w:val="15"/>
        <w:szCs w:val="15"/>
      </w:rPr>
      <w:t xml:space="preserve">strona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PAGE</w:instrText>
    </w:r>
    <w:r>
      <w:rPr>
        <w:sz w:val="15"/>
        <w:szCs w:val="15"/>
      </w:rPr>
      <w:fldChar w:fldCharType="separate"/>
    </w:r>
    <w:r>
      <w:rPr>
        <w:rFonts w:hint="eastAsia"/>
        <w:noProof/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z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NUMPAGES</w:instrText>
    </w:r>
    <w:r>
      <w:rPr>
        <w:sz w:val="15"/>
        <w:szCs w:val="15"/>
      </w:rPr>
      <w:fldChar w:fldCharType="separate"/>
    </w:r>
    <w:r>
      <w:rPr>
        <w:rFonts w:hint="eastAsia"/>
        <w:noProof/>
        <w:sz w:val="15"/>
        <w:szCs w:val="15"/>
      </w:rPr>
      <w:t>10</w:t>
    </w:r>
    <w:r>
      <w:rPr>
        <w:sz w:val="15"/>
        <w:szCs w:val="15"/>
      </w:rPr>
      <w:fldChar w:fldCharType="end"/>
    </w:r>
  </w:p>
  <w:p w14:paraId="4377F4A0" w14:textId="77777777" w:rsidR="00F82D65" w:rsidRDefault="00575FFB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4659" w14:textId="77777777" w:rsidR="00BE7EDE" w:rsidRDefault="00BE7EDE">
      <w:r>
        <w:separator/>
      </w:r>
    </w:p>
  </w:footnote>
  <w:footnote w:type="continuationSeparator" w:id="0">
    <w:p w14:paraId="4E313E96" w14:textId="77777777" w:rsidR="00BE7EDE" w:rsidRDefault="00BE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BE0"/>
    <w:multiLevelType w:val="hybridMultilevel"/>
    <w:tmpl w:val="259AEE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E520A1"/>
    <w:multiLevelType w:val="hybridMultilevel"/>
    <w:tmpl w:val="0978BB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986585"/>
    <w:multiLevelType w:val="multilevel"/>
    <w:tmpl w:val="CEF8B6DC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3" w15:restartNumberingAfterBreak="0">
    <w:nsid w:val="1CAE68DB"/>
    <w:multiLevelType w:val="hybridMultilevel"/>
    <w:tmpl w:val="EB5234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22AE1"/>
    <w:multiLevelType w:val="hybridMultilevel"/>
    <w:tmpl w:val="CE30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AE4"/>
    <w:multiLevelType w:val="multilevel"/>
    <w:tmpl w:val="0F28D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4AB7518"/>
    <w:multiLevelType w:val="hybridMultilevel"/>
    <w:tmpl w:val="AC8C0AC2"/>
    <w:lvl w:ilvl="0" w:tplc="FC4EE8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376A"/>
    <w:multiLevelType w:val="multilevel"/>
    <w:tmpl w:val="263E5E9E"/>
    <w:styleLink w:val="WWNum24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8" w15:restartNumberingAfterBreak="0">
    <w:nsid w:val="2D682215"/>
    <w:multiLevelType w:val="multilevel"/>
    <w:tmpl w:val="6F48B95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416"/>
    <w:multiLevelType w:val="multilevel"/>
    <w:tmpl w:val="1872211E"/>
    <w:styleLink w:val="WW8Num23"/>
    <w:lvl w:ilvl="0">
      <w:start w:val="1"/>
      <w:numFmt w:val="lowerLetter"/>
      <w:lvlText w:val="%1."/>
      <w:lvlJc w:val="left"/>
      <w:rPr>
        <w:rFonts w:asciiTheme="minorHAnsi" w:eastAsia="Times New Roman" w:hAnsiTheme="minorHAnsi" w:cs="Arial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F350429"/>
    <w:multiLevelType w:val="multilevel"/>
    <w:tmpl w:val="96E44F6E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26AD"/>
    <w:multiLevelType w:val="multilevel"/>
    <w:tmpl w:val="EF042E48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12" w15:restartNumberingAfterBreak="0">
    <w:nsid w:val="46CF424A"/>
    <w:multiLevelType w:val="multilevel"/>
    <w:tmpl w:val="A800B8E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37D6"/>
    <w:multiLevelType w:val="hybridMultilevel"/>
    <w:tmpl w:val="9594DD96"/>
    <w:lvl w:ilvl="0" w:tplc="587E58C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EA11F5"/>
    <w:multiLevelType w:val="hybridMultilevel"/>
    <w:tmpl w:val="E0BC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3A315B"/>
    <w:multiLevelType w:val="multilevel"/>
    <w:tmpl w:val="8158AECA"/>
    <w:styleLink w:val="WW8Num35"/>
    <w:lvl w:ilvl="0">
      <w:start w:val="1"/>
      <w:numFmt w:val="decimal"/>
      <w:lvlText w:val="%1."/>
      <w:lvlJc w:val="left"/>
      <w:rPr>
        <w:rFonts w:hint="default"/>
        <w:b w:val="0"/>
        <w:strike w:val="0"/>
        <w:dstrike w:val="0"/>
        <w:sz w:val="22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D43F8B"/>
    <w:multiLevelType w:val="multilevel"/>
    <w:tmpl w:val="DE40FF2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867"/>
    <w:multiLevelType w:val="multilevel"/>
    <w:tmpl w:val="40D2346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 w15:restartNumberingAfterBreak="0">
    <w:nsid w:val="7F10612B"/>
    <w:multiLevelType w:val="hybridMultilevel"/>
    <w:tmpl w:val="E5D004C6"/>
    <w:lvl w:ilvl="0" w:tplc="0786EF5A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8"/>
  </w:num>
  <w:num w:numId="5">
    <w:abstractNumId w:val="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hint="default"/>
          <w:b w:val="0"/>
          <w:strike w:val="0"/>
          <w:dstrike w:val="0"/>
          <w:sz w:val="20"/>
          <w:szCs w:val="20"/>
        </w:rPr>
      </w:lvl>
    </w:lvlOverride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E"/>
    <w:rsid w:val="000058DC"/>
    <w:rsid w:val="00014E02"/>
    <w:rsid w:val="00021AF1"/>
    <w:rsid w:val="0006633A"/>
    <w:rsid w:val="00094C1C"/>
    <w:rsid w:val="00097102"/>
    <w:rsid w:val="000C0601"/>
    <w:rsid w:val="001015EA"/>
    <w:rsid w:val="001247B1"/>
    <w:rsid w:val="00144648"/>
    <w:rsid w:val="00144E4D"/>
    <w:rsid w:val="00145C0A"/>
    <w:rsid w:val="001525CB"/>
    <w:rsid w:val="00180814"/>
    <w:rsid w:val="00183E9E"/>
    <w:rsid w:val="00186D3D"/>
    <w:rsid w:val="001C5856"/>
    <w:rsid w:val="001D4FE3"/>
    <w:rsid w:val="001F1C96"/>
    <w:rsid w:val="00240708"/>
    <w:rsid w:val="0025079C"/>
    <w:rsid w:val="00257645"/>
    <w:rsid w:val="00263EC3"/>
    <w:rsid w:val="00296938"/>
    <w:rsid w:val="002D58FF"/>
    <w:rsid w:val="002E57F9"/>
    <w:rsid w:val="00335DED"/>
    <w:rsid w:val="00344562"/>
    <w:rsid w:val="003561CE"/>
    <w:rsid w:val="003758B6"/>
    <w:rsid w:val="00382B03"/>
    <w:rsid w:val="004E1057"/>
    <w:rsid w:val="005012C9"/>
    <w:rsid w:val="00563DA5"/>
    <w:rsid w:val="005751DC"/>
    <w:rsid w:val="00575FFB"/>
    <w:rsid w:val="00613605"/>
    <w:rsid w:val="0062196E"/>
    <w:rsid w:val="00622D3A"/>
    <w:rsid w:val="00635894"/>
    <w:rsid w:val="00680FFF"/>
    <w:rsid w:val="00681342"/>
    <w:rsid w:val="00690C4F"/>
    <w:rsid w:val="006A1CD5"/>
    <w:rsid w:val="006C2FE3"/>
    <w:rsid w:val="00703C4F"/>
    <w:rsid w:val="0073649D"/>
    <w:rsid w:val="0076664A"/>
    <w:rsid w:val="00770871"/>
    <w:rsid w:val="0078614C"/>
    <w:rsid w:val="007A0275"/>
    <w:rsid w:val="007B1459"/>
    <w:rsid w:val="00815772"/>
    <w:rsid w:val="00817454"/>
    <w:rsid w:val="00822E9D"/>
    <w:rsid w:val="00867A15"/>
    <w:rsid w:val="00880F37"/>
    <w:rsid w:val="00892E97"/>
    <w:rsid w:val="009347F0"/>
    <w:rsid w:val="009578C8"/>
    <w:rsid w:val="009F5E66"/>
    <w:rsid w:val="00A051B5"/>
    <w:rsid w:val="00A22E54"/>
    <w:rsid w:val="00A64B21"/>
    <w:rsid w:val="00AB76FD"/>
    <w:rsid w:val="00AE1B0E"/>
    <w:rsid w:val="00AE1D3B"/>
    <w:rsid w:val="00AE5A3A"/>
    <w:rsid w:val="00B021AD"/>
    <w:rsid w:val="00B112DE"/>
    <w:rsid w:val="00B30357"/>
    <w:rsid w:val="00B43702"/>
    <w:rsid w:val="00B515D4"/>
    <w:rsid w:val="00B61CFE"/>
    <w:rsid w:val="00BB5A95"/>
    <w:rsid w:val="00BB6BB3"/>
    <w:rsid w:val="00BD0056"/>
    <w:rsid w:val="00BE7EDE"/>
    <w:rsid w:val="00C70290"/>
    <w:rsid w:val="00C70B16"/>
    <w:rsid w:val="00C90C38"/>
    <w:rsid w:val="00D17359"/>
    <w:rsid w:val="00D22DB0"/>
    <w:rsid w:val="00D87176"/>
    <w:rsid w:val="00E91103"/>
    <w:rsid w:val="00EC59C8"/>
    <w:rsid w:val="00ED1797"/>
    <w:rsid w:val="00EF1041"/>
    <w:rsid w:val="00F97681"/>
    <w:rsid w:val="00FD698A"/>
    <w:rsid w:val="00FE13C9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576"/>
  <w15:chartTrackingRefBased/>
  <w15:docId w15:val="{11F60766-1E68-4327-A6AC-1E48703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F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1CF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B61CFE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61CFE"/>
    <w:rPr>
      <w:rFonts w:ascii="Liberation Serif" w:eastAsia="NSimSun" w:hAnsi="Liberation Serif" w:cs="Arial"/>
      <w:kern w:val="2"/>
      <w:sz w:val="16"/>
      <w:szCs w:val="16"/>
      <w:lang w:eastAsia="zh-CN" w:bidi="hi-IN"/>
    </w:rPr>
  </w:style>
  <w:style w:type="paragraph" w:customStyle="1" w:styleId="Tekstpodstawowy31">
    <w:name w:val="Tekst podstawowy 31"/>
    <w:basedOn w:val="Standard"/>
    <w:qFormat/>
    <w:rsid w:val="00B61CFE"/>
    <w:pPr>
      <w:spacing w:after="120"/>
    </w:pPr>
    <w:rPr>
      <w:rFonts w:cs="Calibri"/>
      <w:sz w:val="16"/>
      <w:szCs w:val="16"/>
      <w:lang w:eastAsia="ar-SA"/>
    </w:rPr>
  </w:style>
  <w:style w:type="paragraph" w:styleId="Akapitzlist">
    <w:name w:val="List Paragraph"/>
    <w:basedOn w:val="Standard"/>
    <w:link w:val="AkapitzlistZnak"/>
    <w:qFormat/>
    <w:rsid w:val="00B61CFE"/>
    <w:pPr>
      <w:ind w:left="720"/>
    </w:pPr>
  </w:style>
  <w:style w:type="paragraph" w:customStyle="1" w:styleId="Default">
    <w:name w:val="Default"/>
    <w:qFormat/>
    <w:rsid w:val="00B61CF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24">
    <w:name w:val="WWNum24"/>
    <w:basedOn w:val="Bezlisty"/>
    <w:rsid w:val="00B61CFE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B61CFE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rsid w:val="00B61CF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61CFE"/>
    <w:rPr>
      <w:color w:val="0000FF"/>
      <w:u w:val="single"/>
    </w:rPr>
  </w:style>
  <w:style w:type="numbering" w:customStyle="1" w:styleId="WW8Num23">
    <w:name w:val="WW8Num23"/>
    <w:basedOn w:val="Bezlisty"/>
    <w:rsid w:val="00B61CFE"/>
    <w:pPr>
      <w:numPr>
        <w:numId w:val="10"/>
      </w:numPr>
    </w:pPr>
  </w:style>
  <w:style w:type="numbering" w:customStyle="1" w:styleId="WWNum6">
    <w:name w:val="WWNum6"/>
    <w:basedOn w:val="Bezlisty"/>
    <w:rsid w:val="00B61CFE"/>
    <w:pPr>
      <w:numPr>
        <w:numId w:val="11"/>
      </w:numPr>
    </w:pPr>
  </w:style>
  <w:style w:type="numbering" w:customStyle="1" w:styleId="WWNum5">
    <w:name w:val="WWNum5"/>
    <w:basedOn w:val="Bezlisty"/>
    <w:rsid w:val="00B61CFE"/>
    <w:pPr>
      <w:numPr>
        <w:numId w:val="12"/>
      </w:numPr>
    </w:pPr>
  </w:style>
  <w:style w:type="numbering" w:customStyle="1" w:styleId="WWNum8">
    <w:name w:val="WWNum8"/>
    <w:basedOn w:val="Bezlisty"/>
    <w:rsid w:val="00B61CFE"/>
    <w:pPr>
      <w:numPr>
        <w:numId w:val="13"/>
      </w:numPr>
    </w:pPr>
  </w:style>
  <w:style w:type="numbering" w:customStyle="1" w:styleId="WW8Num35">
    <w:name w:val="WW8Num35"/>
    <w:basedOn w:val="Bezlisty"/>
    <w:rsid w:val="001F1C9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3A46-C1CD-4C06-BF7E-04A678A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Grosiak (RZGW Warszawa)</dc:creator>
  <cp:keywords/>
  <dc:description/>
  <cp:lastModifiedBy>Ewa Kwiecień (RZGW Warszawa)</cp:lastModifiedBy>
  <cp:revision>28</cp:revision>
  <cp:lastPrinted>2022-02-18T10:10:00Z</cp:lastPrinted>
  <dcterms:created xsi:type="dcterms:W3CDTF">2022-02-28T07:18:00Z</dcterms:created>
  <dcterms:modified xsi:type="dcterms:W3CDTF">2022-03-28T06:57:00Z</dcterms:modified>
</cp:coreProperties>
</file>